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7F9A" w:rsidRPr="00297F9A" w:rsidRDefault="00297F9A" w:rsidP="00297F9A">
      <w:pPr>
        <w:shd w:val="clear" w:color="auto" w:fill="FCFCFC"/>
        <w:spacing w:after="0" w:line="240" w:lineRule="auto"/>
        <w:ind w:left="360"/>
        <w:jc w:val="center"/>
        <w:rPr>
          <w:rFonts w:ascii="Arial" w:eastAsia="Times New Roman" w:hAnsi="Arial" w:cs="Arial"/>
          <w:b/>
          <w:bCs/>
          <w:color w:val="0D0D0D"/>
          <w:kern w:val="36"/>
          <w:sz w:val="28"/>
          <w:szCs w:val="28"/>
          <w:lang w:eastAsia="kk-KZ"/>
        </w:rPr>
      </w:pPr>
      <w:r w:rsidRPr="00297F9A">
        <w:rPr>
          <w:rFonts w:ascii="Arial" w:eastAsia="Times New Roman" w:hAnsi="Arial" w:cs="Arial"/>
          <w:b/>
          <w:bCs/>
          <w:color w:val="0D0D0D"/>
          <w:kern w:val="36"/>
          <w:sz w:val="28"/>
          <w:szCs w:val="28"/>
          <w:lang w:eastAsia="kk-KZ"/>
        </w:rPr>
        <w:t>IV Almaty Circus Festival завершился грандиозным финалом и определил победителей международного конкурса</w:t>
      </w:r>
    </w:p>
    <w:p w:rsidR="00F84FB7" w:rsidRPr="00F84FB7" w:rsidRDefault="00F84FB7" w:rsidP="00297F9A">
      <w:pPr>
        <w:shd w:val="clear" w:color="auto" w:fill="FCFCFC"/>
        <w:spacing w:after="0" w:line="240" w:lineRule="auto"/>
        <w:ind w:firstLine="708"/>
        <w:jc w:val="both"/>
        <w:rPr>
          <w:rFonts w:ascii="Arial" w:eastAsia="Times New Roman" w:hAnsi="Arial" w:cs="Arial"/>
          <w:color w:val="0D0D0D"/>
          <w:sz w:val="28"/>
          <w:szCs w:val="28"/>
          <w:lang w:eastAsia="kk-KZ"/>
        </w:rPr>
      </w:pPr>
      <w:r w:rsidRPr="00F84FB7">
        <w:rPr>
          <w:rFonts w:ascii="Arial" w:eastAsia="Times New Roman" w:hAnsi="Arial" w:cs="Arial"/>
          <w:color w:val="0D0D0D"/>
          <w:sz w:val="28"/>
          <w:szCs w:val="28"/>
          <w:lang w:eastAsia="kk-KZ"/>
        </w:rPr>
        <w:t>В Алматы завершился IV Международный фестиваль циркового искусства </w:t>
      </w:r>
      <w:r w:rsidRPr="00F84FB7">
        <w:rPr>
          <w:rFonts w:ascii="Arial" w:eastAsia="Times New Roman" w:hAnsi="Arial" w:cs="Arial"/>
          <w:b/>
          <w:bCs/>
          <w:color w:val="0D0D0D"/>
          <w:sz w:val="28"/>
          <w:szCs w:val="28"/>
          <w:lang w:eastAsia="kk-KZ"/>
        </w:rPr>
        <w:t>Almaty Circus Festival</w:t>
      </w:r>
      <w:r>
        <w:rPr>
          <w:rFonts w:ascii="Arial" w:eastAsia="Times New Roman" w:hAnsi="Arial" w:cs="Arial"/>
          <w:color w:val="0D0D0D"/>
          <w:sz w:val="28"/>
          <w:szCs w:val="28"/>
          <w:lang w:eastAsia="kk-KZ"/>
        </w:rPr>
        <w:t> –</w:t>
      </w:r>
      <w:r w:rsidRPr="00F84FB7">
        <w:rPr>
          <w:rFonts w:ascii="Arial" w:eastAsia="Times New Roman" w:hAnsi="Arial" w:cs="Arial"/>
          <w:color w:val="0D0D0D"/>
          <w:sz w:val="28"/>
          <w:szCs w:val="28"/>
          <w:lang w:eastAsia="kk-KZ"/>
        </w:rPr>
        <w:t xml:space="preserve"> одно из самых ярких культурных событий года, объединившее на манеже Казахского государственного цирка лучших артистов циркового искусства из разных стран мира. На протяжении нескольких дней зрители становились свидетелями уникальных постановок, головокружительных трюков и премьерных номеров, демонстрирующих высочайший уровень современного циркового искусства.</w:t>
      </w:r>
    </w:p>
    <w:p w:rsidR="00F84FB7" w:rsidRPr="00F84FB7" w:rsidRDefault="00F84FB7" w:rsidP="00297F9A">
      <w:pPr>
        <w:shd w:val="clear" w:color="auto" w:fill="FCFCFC"/>
        <w:spacing w:after="0" w:line="240" w:lineRule="auto"/>
        <w:ind w:firstLine="708"/>
        <w:jc w:val="both"/>
        <w:rPr>
          <w:rFonts w:ascii="Arial" w:eastAsia="Times New Roman" w:hAnsi="Arial" w:cs="Arial"/>
          <w:color w:val="0D0D0D"/>
          <w:sz w:val="28"/>
          <w:szCs w:val="28"/>
          <w:lang w:eastAsia="kk-KZ"/>
        </w:rPr>
      </w:pPr>
      <w:r w:rsidRPr="00F84FB7">
        <w:rPr>
          <w:rFonts w:ascii="Arial" w:eastAsia="Times New Roman" w:hAnsi="Arial" w:cs="Arial"/>
          <w:color w:val="0D0D0D"/>
          <w:sz w:val="28"/>
          <w:szCs w:val="28"/>
          <w:lang w:eastAsia="kk-KZ"/>
        </w:rPr>
        <w:t>За годы своего существования Almaty Circus Festival стал одной из самых авторитетных международных площадок, где встречаются выдающиеся мастера манежа, молодые таланты, руководители крупнейших цирковых компаний, продюсеры и организаторы престижных мировых фестивалей. Сегодня фестиваль по праву входит в число значимых международных цирковых форумов, открывая артистам новые возможности для профессионального роста и сотрудничества.</w:t>
      </w:r>
    </w:p>
    <w:p w:rsidR="00F84FB7" w:rsidRPr="00F84FB7" w:rsidRDefault="00F84FB7" w:rsidP="00297F9A">
      <w:pPr>
        <w:shd w:val="clear" w:color="auto" w:fill="FCFCFC"/>
        <w:spacing w:after="0" w:line="240" w:lineRule="auto"/>
        <w:ind w:firstLine="708"/>
        <w:jc w:val="both"/>
        <w:rPr>
          <w:rFonts w:ascii="Arial" w:eastAsia="Times New Roman" w:hAnsi="Arial" w:cs="Arial"/>
          <w:color w:val="0D0D0D"/>
          <w:sz w:val="28"/>
          <w:szCs w:val="28"/>
          <w:lang w:eastAsia="kk-KZ"/>
        </w:rPr>
      </w:pPr>
      <w:r w:rsidRPr="00F84FB7">
        <w:rPr>
          <w:rFonts w:ascii="Arial" w:eastAsia="Times New Roman" w:hAnsi="Arial" w:cs="Arial"/>
          <w:color w:val="0D0D0D"/>
          <w:sz w:val="28"/>
          <w:szCs w:val="28"/>
          <w:lang w:eastAsia="kk-KZ"/>
        </w:rPr>
        <w:t>Конкурсную программу оценивало международное жюри, в состав которого вошли признанные деятели мирового циркового искусства, руководители крупнейших цирковых организаций, фестивалей и продюсерских компаний из разных стран.</w:t>
      </w:r>
    </w:p>
    <w:p w:rsidR="00F84FB7" w:rsidRPr="00F84FB7" w:rsidRDefault="00F84FB7" w:rsidP="00297F9A">
      <w:pPr>
        <w:shd w:val="clear" w:color="auto" w:fill="FCFCFC"/>
        <w:spacing w:after="0" w:line="240" w:lineRule="auto"/>
        <w:ind w:firstLine="708"/>
        <w:jc w:val="both"/>
        <w:rPr>
          <w:rFonts w:ascii="Arial" w:eastAsia="Times New Roman" w:hAnsi="Arial" w:cs="Arial"/>
          <w:color w:val="0D0D0D"/>
          <w:sz w:val="28"/>
          <w:szCs w:val="28"/>
          <w:lang w:eastAsia="kk-KZ"/>
        </w:rPr>
      </w:pPr>
      <w:r>
        <w:rPr>
          <w:rFonts w:ascii="Arial" w:eastAsia="Times New Roman" w:hAnsi="Arial" w:cs="Arial"/>
          <w:color w:val="0D0D0D"/>
          <w:sz w:val="28"/>
          <w:szCs w:val="28"/>
          <w:lang w:eastAsia="kk-KZ"/>
        </w:rPr>
        <w:t>Высшей награды фестиваля –</w:t>
      </w:r>
      <w:r w:rsidRPr="00F84FB7">
        <w:rPr>
          <w:rFonts w:ascii="Arial" w:eastAsia="Times New Roman" w:hAnsi="Arial" w:cs="Arial"/>
          <w:color w:val="0D0D0D"/>
          <w:sz w:val="28"/>
          <w:szCs w:val="28"/>
          <w:lang w:eastAsia="kk-KZ"/>
        </w:rPr>
        <w:t> </w:t>
      </w:r>
      <w:r w:rsidRPr="00F84FB7">
        <w:rPr>
          <w:rFonts w:ascii="Arial" w:eastAsia="Times New Roman" w:hAnsi="Arial" w:cs="Arial"/>
          <w:b/>
          <w:bCs/>
          <w:color w:val="0D0D0D"/>
          <w:sz w:val="28"/>
          <w:szCs w:val="28"/>
          <w:lang w:eastAsia="kk-KZ"/>
        </w:rPr>
        <w:t>Гран-при</w:t>
      </w:r>
      <w:r>
        <w:rPr>
          <w:rFonts w:ascii="Arial" w:eastAsia="Times New Roman" w:hAnsi="Arial" w:cs="Arial"/>
          <w:color w:val="0D0D0D"/>
          <w:sz w:val="28"/>
          <w:szCs w:val="28"/>
          <w:lang w:eastAsia="kk-KZ"/>
        </w:rPr>
        <w:t> –</w:t>
      </w:r>
      <w:r w:rsidRPr="00F84FB7">
        <w:rPr>
          <w:rFonts w:ascii="Arial" w:eastAsia="Times New Roman" w:hAnsi="Arial" w:cs="Arial"/>
          <w:color w:val="0D0D0D"/>
          <w:sz w:val="28"/>
          <w:szCs w:val="28"/>
          <w:lang w:eastAsia="kk-KZ"/>
        </w:rPr>
        <w:t> был удостоен номер </w:t>
      </w:r>
      <w:r w:rsidRPr="00F84FB7">
        <w:rPr>
          <w:rFonts w:ascii="Arial" w:eastAsia="Times New Roman" w:hAnsi="Arial" w:cs="Arial"/>
          <w:b/>
          <w:bCs/>
          <w:color w:val="0D0D0D"/>
          <w:sz w:val="28"/>
          <w:szCs w:val="28"/>
          <w:lang w:eastAsia="kk-KZ"/>
        </w:rPr>
        <w:t>«Double Wi</w:t>
      </w:r>
      <w:r>
        <w:rPr>
          <w:rFonts w:ascii="Arial" w:eastAsia="Times New Roman" w:hAnsi="Arial" w:cs="Arial"/>
          <w:b/>
          <w:bCs/>
          <w:color w:val="0D0D0D"/>
          <w:sz w:val="28"/>
          <w:szCs w:val="28"/>
          <w:lang w:eastAsia="kk-KZ"/>
        </w:rPr>
        <w:t xml:space="preserve">re Act» («Свободная проволока - </w:t>
      </w:r>
      <w:r w:rsidRPr="00F84FB7">
        <w:rPr>
          <w:rFonts w:ascii="Arial" w:eastAsia="Times New Roman" w:hAnsi="Arial" w:cs="Arial"/>
          <w:b/>
          <w:bCs/>
          <w:color w:val="0D0D0D"/>
          <w:sz w:val="28"/>
          <w:szCs w:val="28"/>
          <w:lang w:eastAsia="kk-KZ"/>
        </w:rPr>
        <w:t>туго натянутый канат»)</w:t>
      </w:r>
      <w:r w:rsidRPr="00F84FB7">
        <w:rPr>
          <w:rFonts w:ascii="Arial" w:eastAsia="Times New Roman" w:hAnsi="Arial" w:cs="Arial"/>
          <w:color w:val="0D0D0D"/>
          <w:sz w:val="28"/>
          <w:szCs w:val="28"/>
          <w:lang w:eastAsia="kk-KZ"/>
        </w:rPr>
        <w:t> в исполнении артистов </w:t>
      </w:r>
      <w:r w:rsidRPr="00F84FB7">
        <w:rPr>
          <w:rFonts w:ascii="Arial" w:eastAsia="Times New Roman" w:hAnsi="Arial" w:cs="Arial"/>
          <w:b/>
          <w:bCs/>
          <w:color w:val="0D0D0D"/>
          <w:sz w:val="28"/>
          <w:szCs w:val="28"/>
          <w:lang w:eastAsia="kk-KZ"/>
        </w:rPr>
        <w:t>Чжан Хао и Ли Тянь Мэн</w:t>
      </w:r>
      <w:r w:rsidRPr="00F84FB7">
        <w:rPr>
          <w:rFonts w:ascii="Arial" w:eastAsia="Times New Roman" w:hAnsi="Arial" w:cs="Arial"/>
          <w:color w:val="0D0D0D"/>
          <w:sz w:val="28"/>
          <w:szCs w:val="28"/>
          <w:lang w:eastAsia="kk-KZ"/>
        </w:rPr>
        <w:t> из </w:t>
      </w:r>
      <w:r w:rsidRPr="00F84FB7">
        <w:rPr>
          <w:rFonts w:ascii="Arial" w:eastAsia="Times New Roman" w:hAnsi="Arial" w:cs="Arial"/>
          <w:b/>
          <w:bCs/>
          <w:color w:val="0D0D0D"/>
          <w:sz w:val="28"/>
          <w:szCs w:val="28"/>
          <w:lang w:eastAsia="kk-KZ"/>
        </w:rPr>
        <w:t>Hebei Wuqiao Acrobatic Arts School (Китай)</w:t>
      </w:r>
      <w:r w:rsidRPr="00F84FB7">
        <w:rPr>
          <w:rFonts w:ascii="Arial" w:eastAsia="Times New Roman" w:hAnsi="Arial" w:cs="Arial"/>
          <w:color w:val="0D0D0D"/>
          <w:sz w:val="28"/>
          <w:szCs w:val="28"/>
          <w:lang w:eastAsia="kk-KZ"/>
        </w:rPr>
        <w:t>. Их выступление стало настоящей кульминацией конкурсной программы, поразив жюри безупречной техникой, невероятным чувством равновесия, сложностью трюков и художественной выразительностью.</w:t>
      </w:r>
    </w:p>
    <w:p w:rsidR="00F84FB7" w:rsidRPr="00F84FB7" w:rsidRDefault="00F84FB7" w:rsidP="00297F9A">
      <w:pPr>
        <w:shd w:val="clear" w:color="auto" w:fill="FCFCFC"/>
        <w:spacing w:after="0" w:line="240" w:lineRule="auto"/>
        <w:ind w:firstLine="708"/>
        <w:jc w:val="both"/>
        <w:rPr>
          <w:rFonts w:ascii="Arial" w:eastAsia="Times New Roman" w:hAnsi="Arial" w:cs="Arial"/>
          <w:color w:val="0D0D0D"/>
          <w:sz w:val="28"/>
          <w:szCs w:val="28"/>
          <w:lang w:eastAsia="kk-KZ"/>
        </w:rPr>
      </w:pPr>
      <w:r w:rsidRPr="00F84FB7">
        <w:rPr>
          <w:rFonts w:ascii="Arial" w:eastAsia="Times New Roman" w:hAnsi="Arial" w:cs="Arial"/>
          <w:color w:val="0D0D0D"/>
          <w:sz w:val="28"/>
          <w:szCs w:val="28"/>
          <w:lang w:eastAsia="kk-KZ"/>
        </w:rPr>
        <w:t>Обладателями </w:t>
      </w:r>
      <w:r w:rsidRPr="00F84FB7">
        <w:rPr>
          <w:rFonts w:ascii="Arial" w:eastAsia="Times New Roman" w:hAnsi="Arial" w:cs="Arial"/>
          <w:b/>
          <w:bCs/>
          <w:color w:val="0D0D0D"/>
          <w:sz w:val="28"/>
          <w:szCs w:val="28"/>
          <w:lang w:eastAsia="kk-KZ"/>
        </w:rPr>
        <w:t>Золотых наград</w:t>
      </w:r>
      <w:r w:rsidRPr="00F84FB7">
        <w:rPr>
          <w:rFonts w:ascii="Arial" w:eastAsia="Times New Roman" w:hAnsi="Arial" w:cs="Arial"/>
          <w:color w:val="0D0D0D"/>
          <w:sz w:val="28"/>
          <w:szCs w:val="28"/>
          <w:lang w:eastAsia="kk-KZ"/>
        </w:rPr>
        <w:t> фестиваля стали французский дуэт </w:t>
      </w:r>
      <w:r w:rsidRPr="00F84FB7">
        <w:rPr>
          <w:rFonts w:ascii="Arial" w:eastAsia="Times New Roman" w:hAnsi="Arial" w:cs="Arial"/>
          <w:b/>
          <w:bCs/>
          <w:color w:val="0D0D0D"/>
          <w:sz w:val="28"/>
          <w:szCs w:val="28"/>
          <w:lang w:eastAsia="kk-KZ"/>
        </w:rPr>
        <w:t>Турбелин Матео Антуан и Савари Элия</w:t>
      </w:r>
      <w:r w:rsidRPr="00F84FB7">
        <w:rPr>
          <w:rFonts w:ascii="Arial" w:eastAsia="Times New Roman" w:hAnsi="Arial" w:cs="Arial"/>
          <w:color w:val="0D0D0D"/>
          <w:sz w:val="28"/>
          <w:szCs w:val="28"/>
          <w:lang w:eastAsia="kk-KZ"/>
        </w:rPr>
        <w:t> с номером </w:t>
      </w:r>
      <w:r w:rsidRPr="00F84FB7">
        <w:rPr>
          <w:rFonts w:ascii="Arial" w:eastAsia="Times New Roman" w:hAnsi="Arial" w:cs="Arial"/>
          <w:b/>
          <w:bCs/>
          <w:color w:val="0D0D0D"/>
          <w:sz w:val="28"/>
          <w:szCs w:val="28"/>
          <w:lang w:eastAsia="kk-KZ"/>
        </w:rPr>
        <w:t>«Venus»</w:t>
      </w:r>
      <w:r w:rsidRPr="00F84FB7">
        <w:rPr>
          <w:rFonts w:ascii="Arial" w:eastAsia="Times New Roman" w:hAnsi="Arial" w:cs="Arial"/>
          <w:color w:val="0D0D0D"/>
          <w:sz w:val="28"/>
          <w:szCs w:val="28"/>
          <w:lang w:eastAsia="kk-KZ"/>
        </w:rPr>
        <w:t>, продемонстрировавший виртуозное искусство парного диаболо, труппа </w:t>
      </w:r>
      <w:r w:rsidRPr="00F84FB7">
        <w:rPr>
          <w:rFonts w:ascii="Arial" w:eastAsia="Times New Roman" w:hAnsi="Arial" w:cs="Arial"/>
          <w:b/>
          <w:bCs/>
          <w:color w:val="0D0D0D"/>
          <w:sz w:val="28"/>
          <w:szCs w:val="28"/>
          <w:lang w:eastAsia="kk-KZ"/>
        </w:rPr>
        <w:t>«Selenge»</w:t>
      </w:r>
      <w:r w:rsidRPr="00F84FB7">
        <w:rPr>
          <w:rFonts w:ascii="Arial" w:eastAsia="Times New Roman" w:hAnsi="Arial" w:cs="Arial"/>
          <w:color w:val="0D0D0D"/>
          <w:sz w:val="28"/>
          <w:szCs w:val="28"/>
          <w:lang w:eastAsia="kk-KZ"/>
        </w:rPr>
        <w:t> из Монголии под руководством Урангоо Чинбатар, а также воздушные гимнасты на трапеции </w:t>
      </w:r>
      <w:r w:rsidRPr="00F84FB7">
        <w:rPr>
          <w:rFonts w:ascii="Arial" w:eastAsia="Times New Roman" w:hAnsi="Arial" w:cs="Arial"/>
          <w:b/>
          <w:bCs/>
          <w:color w:val="0D0D0D"/>
          <w:sz w:val="28"/>
          <w:szCs w:val="28"/>
          <w:lang w:eastAsia="kk-KZ"/>
        </w:rPr>
        <w:t>Егор и Анастасия Коваленко</w:t>
      </w:r>
      <w:r w:rsidRPr="00F84FB7">
        <w:rPr>
          <w:rFonts w:ascii="Arial" w:eastAsia="Times New Roman" w:hAnsi="Arial" w:cs="Arial"/>
          <w:color w:val="0D0D0D"/>
          <w:sz w:val="28"/>
          <w:szCs w:val="28"/>
          <w:lang w:eastAsia="kk-KZ"/>
        </w:rPr>
        <w:t> из Белорусского государственного цирка с номером </w:t>
      </w:r>
      <w:r w:rsidRPr="00F84FB7">
        <w:rPr>
          <w:rFonts w:ascii="Arial" w:eastAsia="Times New Roman" w:hAnsi="Arial" w:cs="Arial"/>
          <w:b/>
          <w:bCs/>
          <w:color w:val="0D0D0D"/>
          <w:sz w:val="28"/>
          <w:szCs w:val="28"/>
          <w:lang w:eastAsia="kk-KZ"/>
        </w:rPr>
        <w:t>«Legend»</w:t>
      </w:r>
      <w:r w:rsidRPr="00F84FB7">
        <w:rPr>
          <w:rFonts w:ascii="Arial" w:eastAsia="Times New Roman" w:hAnsi="Arial" w:cs="Arial"/>
          <w:color w:val="0D0D0D"/>
          <w:sz w:val="28"/>
          <w:szCs w:val="28"/>
          <w:lang w:eastAsia="kk-KZ"/>
        </w:rPr>
        <w:t>.</w:t>
      </w:r>
    </w:p>
    <w:p w:rsidR="00F84FB7" w:rsidRPr="00F84FB7" w:rsidRDefault="00F84FB7" w:rsidP="00297F9A">
      <w:pPr>
        <w:shd w:val="clear" w:color="auto" w:fill="FCFCFC"/>
        <w:spacing w:after="0" w:line="240" w:lineRule="auto"/>
        <w:ind w:firstLine="708"/>
        <w:jc w:val="both"/>
        <w:rPr>
          <w:rFonts w:ascii="Arial" w:eastAsia="Times New Roman" w:hAnsi="Arial" w:cs="Arial"/>
          <w:color w:val="0D0D0D"/>
          <w:sz w:val="28"/>
          <w:szCs w:val="28"/>
          <w:lang w:eastAsia="kk-KZ"/>
        </w:rPr>
      </w:pPr>
      <w:r w:rsidRPr="00F84FB7">
        <w:rPr>
          <w:rFonts w:ascii="Arial" w:eastAsia="Times New Roman" w:hAnsi="Arial" w:cs="Arial"/>
          <w:color w:val="0D0D0D"/>
          <w:sz w:val="28"/>
          <w:szCs w:val="28"/>
          <w:lang w:eastAsia="kk-KZ"/>
        </w:rPr>
        <w:t>Серебряные награды были присуждены венгерскому дуэту </w:t>
      </w:r>
      <w:r w:rsidRPr="00F84FB7">
        <w:rPr>
          <w:rFonts w:ascii="Arial" w:eastAsia="Times New Roman" w:hAnsi="Arial" w:cs="Arial"/>
          <w:b/>
          <w:bCs/>
          <w:color w:val="0D0D0D"/>
          <w:sz w:val="28"/>
          <w:szCs w:val="28"/>
          <w:lang w:eastAsia="kk-KZ"/>
        </w:rPr>
        <w:t>Kriko</w:t>
      </w:r>
      <w:r w:rsidRPr="00F84FB7">
        <w:rPr>
          <w:rFonts w:ascii="Arial" w:eastAsia="Times New Roman" w:hAnsi="Arial" w:cs="Arial"/>
          <w:color w:val="0D0D0D"/>
          <w:sz w:val="28"/>
          <w:szCs w:val="28"/>
          <w:lang w:eastAsia="kk-KZ"/>
        </w:rPr>
        <w:t> (Зои Криванек и Бенце Коллар) за мастерское исполнение номера на воздушных ремнях, российской артистке </w:t>
      </w:r>
      <w:r w:rsidRPr="00F84FB7">
        <w:rPr>
          <w:rFonts w:ascii="Arial" w:eastAsia="Times New Roman" w:hAnsi="Arial" w:cs="Arial"/>
          <w:b/>
          <w:bCs/>
          <w:color w:val="0D0D0D"/>
          <w:sz w:val="28"/>
          <w:szCs w:val="28"/>
          <w:lang w:eastAsia="kk-KZ"/>
        </w:rPr>
        <w:t>Ольге Рожковской</w:t>
      </w:r>
      <w:r w:rsidRPr="00F84FB7">
        <w:rPr>
          <w:rFonts w:ascii="Arial" w:eastAsia="Times New Roman" w:hAnsi="Arial" w:cs="Arial"/>
          <w:color w:val="0D0D0D"/>
          <w:sz w:val="28"/>
          <w:szCs w:val="28"/>
          <w:lang w:eastAsia="kk-KZ"/>
        </w:rPr>
        <w:t> с номером </w:t>
      </w:r>
      <w:r w:rsidRPr="00F84FB7">
        <w:rPr>
          <w:rFonts w:ascii="Arial" w:eastAsia="Times New Roman" w:hAnsi="Arial" w:cs="Arial"/>
          <w:b/>
          <w:bCs/>
          <w:color w:val="0D0D0D"/>
          <w:sz w:val="28"/>
          <w:szCs w:val="28"/>
          <w:lang w:eastAsia="kk-KZ"/>
        </w:rPr>
        <w:t>«Воздушный канат»</w:t>
      </w:r>
      <w:r w:rsidRPr="00F84FB7">
        <w:rPr>
          <w:rFonts w:ascii="Arial" w:eastAsia="Times New Roman" w:hAnsi="Arial" w:cs="Arial"/>
          <w:color w:val="0D0D0D"/>
          <w:sz w:val="28"/>
          <w:szCs w:val="28"/>
          <w:lang w:eastAsia="kk-KZ"/>
        </w:rPr>
        <w:t>, а также швейцарскому дуэту </w:t>
      </w:r>
      <w:r w:rsidRPr="00F84FB7">
        <w:rPr>
          <w:rFonts w:ascii="Arial" w:eastAsia="Times New Roman" w:hAnsi="Arial" w:cs="Arial"/>
          <w:b/>
          <w:bCs/>
          <w:color w:val="0D0D0D"/>
          <w:sz w:val="28"/>
          <w:szCs w:val="28"/>
          <w:lang w:eastAsia="kk-KZ"/>
        </w:rPr>
        <w:t>Janine &amp; Fabien</w:t>
      </w:r>
      <w:r w:rsidRPr="00F84FB7">
        <w:rPr>
          <w:rFonts w:ascii="Arial" w:eastAsia="Times New Roman" w:hAnsi="Arial" w:cs="Arial"/>
          <w:color w:val="0D0D0D"/>
          <w:sz w:val="28"/>
          <w:szCs w:val="28"/>
          <w:lang w:eastAsia="kk-KZ"/>
        </w:rPr>
        <w:t>, представившему воздушное адажио.</w:t>
      </w:r>
    </w:p>
    <w:p w:rsidR="00F84FB7" w:rsidRPr="00F84FB7" w:rsidRDefault="00F84FB7" w:rsidP="00297F9A">
      <w:pPr>
        <w:shd w:val="clear" w:color="auto" w:fill="FCFCFC"/>
        <w:spacing w:after="0" w:line="240" w:lineRule="auto"/>
        <w:ind w:firstLine="708"/>
        <w:jc w:val="both"/>
        <w:rPr>
          <w:rFonts w:ascii="Arial" w:eastAsia="Times New Roman" w:hAnsi="Arial" w:cs="Arial"/>
          <w:color w:val="0D0D0D"/>
          <w:sz w:val="28"/>
          <w:szCs w:val="28"/>
          <w:lang w:eastAsia="kk-KZ"/>
        </w:rPr>
      </w:pPr>
      <w:r w:rsidRPr="00F84FB7">
        <w:rPr>
          <w:rFonts w:ascii="Arial" w:eastAsia="Times New Roman" w:hAnsi="Arial" w:cs="Arial"/>
          <w:color w:val="0D0D0D"/>
          <w:sz w:val="28"/>
          <w:szCs w:val="28"/>
          <w:lang w:eastAsia="kk-KZ"/>
        </w:rPr>
        <w:t>Бронзовыми призерами фестиваля стали коллектив </w:t>
      </w:r>
      <w:r w:rsidRPr="00F84FB7">
        <w:rPr>
          <w:rFonts w:ascii="Arial" w:eastAsia="Times New Roman" w:hAnsi="Arial" w:cs="Arial"/>
          <w:b/>
          <w:bCs/>
          <w:color w:val="0D0D0D"/>
          <w:sz w:val="28"/>
          <w:szCs w:val="28"/>
          <w:lang w:eastAsia="kk-KZ"/>
        </w:rPr>
        <w:t>Sky Angels «Infinity Aliyeva»</w:t>
      </w:r>
      <w:r w:rsidRPr="00F84FB7">
        <w:rPr>
          <w:rFonts w:ascii="Arial" w:eastAsia="Times New Roman" w:hAnsi="Arial" w:cs="Arial"/>
          <w:color w:val="0D0D0D"/>
          <w:sz w:val="28"/>
          <w:szCs w:val="28"/>
          <w:lang w:eastAsia="kk-KZ"/>
        </w:rPr>
        <w:t> из Узбекистана, жонглер </w:t>
      </w:r>
      <w:r w:rsidRPr="00F84FB7">
        <w:rPr>
          <w:rFonts w:ascii="Arial" w:eastAsia="Times New Roman" w:hAnsi="Arial" w:cs="Arial"/>
          <w:b/>
          <w:bCs/>
          <w:color w:val="0D0D0D"/>
          <w:sz w:val="28"/>
          <w:szCs w:val="28"/>
          <w:lang w:eastAsia="kk-KZ"/>
        </w:rPr>
        <w:t>Давид Емишян</w:t>
      </w:r>
      <w:r w:rsidRPr="00F84FB7">
        <w:rPr>
          <w:rFonts w:ascii="Arial" w:eastAsia="Times New Roman" w:hAnsi="Arial" w:cs="Arial"/>
          <w:color w:val="0D0D0D"/>
          <w:sz w:val="28"/>
          <w:szCs w:val="28"/>
          <w:lang w:eastAsia="kk-KZ"/>
        </w:rPr>
        <w:t xml:space="preserve">, </w:t>
      </w:r>
      <w:r w:rsidRPr="00F84FB7">
        <w:rPr>
          <w:rFonts w:ascii="Arial" w:eastAsia="Times New Roman" w:hAnsi="Arial" w:cs="Arial"/>
          <w:color w:val="0D0D0D"/>
          <w:sz w:val="28"/>
          <w:szCs w:val="28"/>
          <w:lang w:eastAsia="kk-KZ"/>
        </w:rPr>
        <w:lastRenderedPageBreak/>
        <w:t>представлявший Украину и Армению, а также воздушные гимнасты </w:t>
      </w:r>
      <w:r w:rsidRPr="00F84FB7">
        <w:rPr>
          <w:rFonts w:ascii="Arial" w:eastAsia="Times New Roman" w:hAnsi="Arial" w:cs="Arial"/>
          <w:b/>
          <w:bCs/>
          <w:color w:val="0D0D0D"/>
          <w:sz w:val="28"/>
          <w:szCs w:val="28"/>
          <w:lang w:eastAsia="kk-KZ"/>
        </w:rPr>
        <w:t>«Аспан арулары»</w:t>
      </w:r>
      <w:r w:rsidRPr="00F84FB7">
        <w:rPr>
          <w:rFonts w:ascii="Arial" w:eastAsia="Times New Roman" w:hAnsi="Arial" w:cs="Arial"/>
          <w:color w:val="0D0D0D"/>
          <w:sz w:val="28"/>
          <w:szCs w:val="28"/>
          <w:lang w:eastAsia="kk-KZ"/>
        </w:rPr>
        <w:t> Шымкентского цирка под руководством Надежды Ефименко, достойно представившие Казахстан.</w:t>
      </w:r>
    </w:p>
    <w:p w:rsidR="00297F9A" w:rsidRPr="00297F9A" w:rsidRDefault="00297F9A" w:rsidP="00297F9A">
      <w:pPr>
        <w:shd w:val="clear" w:color="auto" w:fill="FCFCFC"/>
        <w:spacing w:after="0" w:line="240" w:lineRule="auto"/>
        <w:ind w:firstLine="708"/>
        <w:jc w:val="both"/>
        <w:rPr>
          <w:rFonts w:ascii="Arial" w:eastAsia="Times New Roman" w:hAnsi="Arial" w:cs="Arial"/>
          <w:color w:val="0D0D0D"/>
          <w:sz w:val="28"/>
          <w:szCs w:val="28"/>
          <w:lang w:eastAsia="kk-KZ"/>
        </w:rPr>
      </w:pPr>
      <w:r w:rsidRPr="00297F9A">
        <w:rPr>
          <w:rFonts w:ascii="Arial" w:eastAsia="Times New Roman" w:hAnsi="Arial" w:cs="Arial"/>
          <w:color w:val="0D0D0D"/>
          <w:sz w:val="28"/>
          <w:szCs w:val="28"/>
          <w:lang w:eastAsia="kk-KZ"/>
        </w:rPr>
        <w:t>Особое место в церемонии закрытия традиционно заняло вручение специальных призов международного жюри, которые зачастую становятся для артистов путевкой на крупнейшие мировые цирковые площадки, международные фестивали и новые профессиональные проекты.</w:t>
      </w:r>
    </w:p>
    <w:p w:rsidR="00297F9A" w:rsidRPr="00297F9A" w:rsidRDefault="00297F9A" w:rsidP="00297F9A">
      <w:pPr>
        <w:shd w:val="clear" w:color="auto" w:fill="FCFCFC"/>
        <w:spacing w:after="0" w:line="240" w:lineRule="auto"/>
        <w:ind w:firstLine="708"/>
        <w:jc w:val="both"/>
        <w:rPr>
          <w:rFonts w:ascii="Arial" w:eastAsia="Times New Roman" w:hAnsi="Arial" w:cs="Arial"/>
          <w:color w:val="0D0D0D"/>
          <w:sz w:val="28"/>
          <w:szCs w:val="28"/>
          <w:lang w:eastAsia="kk-KZ"/>
        </w:rPr>
      </w:pPr>
      <w:r w:rsidRPr="00297F9A">
        <w:rPr>
          <w:rFonts w:ascii="Arial" w:eastAsia="Times New Roman" w:hAnsi="Arial" w:cs="Arial"/>
          <w:color w:val="0D0D0D"/>
          <w:sz w:val="28"/>
          <w:szCs w:val="28"/>
          <w:lang w:eastAsia="kk-KZ"/>
        </w:rPr>
        <w:t>Генеральный директор Российской государственной цирковой компании </w:t>
      </w:r>
      <w:r w:rsidRPr="00297F9A">
        <w:rPr>
          <w:rFonts w:ascii="Arial" w:eastAsia="Times New Roman" w:hAnsi="Arial" w:cs="Arial"/>
          <w:b/>
          <w:bCs/>
          <w:color w:val="0D0D0D"/>
          <w:sz w:val="28"/>
          <w:szCs w:val="28"/>
          <w:lang w:eastAsia="kk-KZ"/>
        </w:rPr>
        <w:t>Сергей Беляков</w:t>
      </w:r>
      <w:r w:rsidRPr="00297F9A">
        <w:rPr>
          <w:rFonts w:ascii="Arial" w:eastAsia="Times New Roman" w:hAnsi="Arial" w:cs="Arial"/>
          <w:color w:val="0D0D0D"/>
          <w:sz w:val="28"/>
          <w:szCs w:val="28"/>
          <w:lang w:eastAsia="kk-KZ"/>
        </w:rPr>
        <w:t> пригласил французский дуэт </w:t>
      </w:r>
      <w:r w:rsidRPr="00297F9A">
        <w:rPr>
          <w:rFonts w:ascii="Arial" w:eastAsia="Times New Roman" w:hAnsi="Arial" w:cs="Arial"/>
          <w:b/>
          <w:bCs/>
          <w:color w:val="0D0D0D"/>
          <w:sz w:val="28"/>
          <w:szCs w:val="28"/>
          <w:lang w:eastAsia="kk-KZ"/>
        </w:rPr>
        <w:t>Турбелин Матео Антуан и Савари Элия</w:t>
      </w:r>
      <w:r w:rsidRPr="00297F9A">
        <w:rPr>
          <w:rFonts w:ascii="Arial" w:eastAsia="Times New Roman" w:hAnsi="Arial" w:cs="Arial"/>
          <w:color w:val="0D0D0D"/>
          <w:sz w:val="28"/>
          <w:szCs w:val="28"/>
          <w:lang w:eastAsia="kk-KZ"/>
        </w:rPr>
        <w:t> с номером </w:t>
      </w:r>
      <w:r w:rsidRPr="00297F9A">
        <w:rPr>
          <w:rFonts w:ascii="Arial" w:eastAsia="Times New Roman" w:hAnsi="Arial" w:cs="Arial"/>
          <w:b/>
          <w:bCs/>
          <w:color w:val="0D0D0D"/>
          <w:sz w:val="28"/>
          <w:szCs w:val="28"/>
          <w:lang w:eastAsia="kk-KZ"/>
        </w:rPr>
        <w:t>«Venus» («Венера»)</w:t>
      </w:r>
      <w:r w:rsidRPr="00297F9A">
        <w:rPr>
          <w:rFonts w:ascii="Arial" w:eastAsia="Times New Roman" w:hAnsi="Arial" w:cs="Arial"/>
          <w:color w:val="0D0D0D"/>
          <w:sz w:val="28"/>
          <w:szCs w:val="28"/>
          <w:lang w:eastAsia="kk-KZ"/>
        </w:rPr>
        <w:t> на международный фестиваль циркового искусства </w:t>
      </w:r>
      <w:r w:rsidRPr="00297F9A">
        <w:rPr>
          <w:rFonts w:ascii="Arial" w:eastAsia="Times New Roman" w:hAnsi="Arial" w:cs="Arial"/>
          <w:b/>
          <w:bCs/>
          <w:color w:val="0D0D0D"/>
          <w:sz w:val="28"/>
          <w:szCs w:val="28"/>
          <w:lang w:eastAsia="kk-KZ"/>
        </w:rPr>
        <w:t>«Без границ»</w:t>
      </w:r>
      <w:r w:rsidRPr="00297F9A">
        <w:rPr>
          <w:rFonts w:ascii="Arial" w:eastAsia="Times New Roman" w:hAnsi="Arial" w:cs="Arial"/>
          <w:color w:val="0D0D0D"/>
          <w:sz w:val="28"/>
          <w:szCs w:val="28"/>
          <w:lang w:eastAsia="kk-KZ"/>
        </w:rPr>
        <w:t>, а монгольскую труппу </w:t>
      </w:r>
      <w:r w:rsidRPr="00297F9A">
        <w:rPr>
          <w:rFonts w:ascii="Arial" w:eastAsia="Times New Roman" w:hAnsi="Arial" w:cs="Arial"/>
          <w:b/>
          <w:bCs/>
          <w:color w:val="0D0D0D"/>
          <w:sz w:val="28"/>
          <w:szCs w:val="28"/>
          <w:lang w:eastAsia="kk-KZ"/>
        </w:rPr>
        <w:t>«Selenge»</w:t>
      </w:r>
      <w:r w:rsidRPr="00297F9A">
        <w:rPr>
          <w:rFonts w:ascii="Arial" w:eastAsia="Times New Roman" w:hAnsi="Arial" w:cs="Arial"/>
          <w:color w:val="0D0D0D"/>
          <w:sz w:val="28"/>
          <w:szCs w:val="28"/>
          <w:lang w:eastAsia="kk-KZ"/>
        </w:rPr>
        <w:t> под руководством </w:t>
      </w:r>
      <w:r w:rsidRPr="00297F9A">
        <w:rPr>
          <w:rFonts w:ascii="Arial" w:eastAsia="Times New Roman" w:hAnsi="Arial" w:cs="Arial"/>
          <w:b/>
          <w:bCs/>
          <w:color w:val="0D0D0D"/>
          <w:sz w:val="28"/>
          <w:szCs w:val="28"/>
          <w:lang w:eastAsia="kk-KZ"/>
        </w:rPr>
        <w:t>Урангоо Чинбатар</w:t>
      </w:r>
      <w:r>
        <w:rPr>
          <w:rFonts w:ascii="Arial" w:eastAsia="Times New Roman" w:hAnsi="Arial" w:cs="Arial"/>
          <w:color w:val="0D0D0D"/>
          <w:sz w:val="28"/>
          <w:szCs w:val="28"/>
          <w:lang w:eastAsia="kk-KZ"/>
        </w:rPr>
        <w:t> –</w:t>
      </w:r>
      <w:r w:rsidRPr="00297F9A">
        <w:rPr>
          <w:rFonts w:ascii="Arial" w:eastAsia="Times New Roman" w:hAnsi="Arial" w:cs="Arial"/>
          <w:color w:val="0D0D0D"/>
          <w:sz w:val="28"/>
          <w:szCs w:val="28"/>
          <w:lang w:eastAsia="kk-KZ"/>
        </w:rPr>
        <w:t xml:space="preserve"> на фестиваль </w:t>
      </w:r>
      <w:r w:rsidRPr="00297F9A">
        <w:rPr>
          <w:rFonts w:ascii="Arial" w:eastAsia="Times New Roman" w:hAnsi="Arial" w:cs="Arial"/>
          <w:b/>
          <w:bCs/>
          <w:color w:val="0D0D0D"/>
          <w:sz w:val="28"/>
          <w:szCs w:val="28"/>
          <w:lang w:eastAsia="kk-KZ"/>
        </w:rPr>
        <w:t>«Принцесса цирка»</w:t>
      </w:r>
      <w:r w:rsidRPr="00297F9A">
        <w:rPr>
          <w:rFonts w:ascii="Arial" w:eastAsia="Times New Roman" w:hAnsi="Arial" w:cs="Arial"/>
          <w:color w:val="0D0D0D"/>
          <w:sz w:val="28"/>
          <w:szCs w:val="28"/>
          <w:lang w:eastAsia="kk-KZ"/>
        </w:rPr>
        <w:t>.</w:t>
      </w:r>
    </w:p>
    <w:p w:rsidR="00297F9A" w:rsidRPr="00297F9A" w:rsidRDefault="00297F9A" w:rsidP="00297F9A">
      <w:pPr>
        <w:shd w:val="clear" w:color="auto" w:fill="FCFCFC"/>
        <w:spacing w:after="0" w:line="240" w:lineRule="auto"/>
        <w:ind w:firstLine="708"/>
        <w:jc w:val="both"/>
        <w:rPr>
          <w:rFonts w:ascii="Arial" w:eastAsia="Times New Roman" w:hAnsi="Arial" w:cs="Arial"/>
          <w:color w:val="0D0D0D"/>
          <w:sz w:val="28"/>
          <w:szCs w:val="28"/>
          <w:lang w:eastAsia="kk-KZ"/>
        </w:rPr>
      </w:pPr>
      <w:r w:rsidRPr="00297F9A">
        <w:rPr>
          <w:rFonts w:ascii="Arial" w:eastAsia="Times New Roman" w:hAnsi="Arial" w:cs="Arial"/>
          <w:color w:val="0D0D0D"/>
          <w:sz w:val="28"/>
          <w:szCs w:val="28"/>
          <w:lang w:eastAsia="kk-KZ"/>
        </w:rPr>
        <w:t>Основатель международной компании </w:t>
      </w:r>
      <w:r w:rsidRPr="00297F9A">
        <w:rPr>
          <w:rFonts w:ascii="Arial" w:eastAsia="Times New Roman" w:hAnsi="Arial" w:cs="Arial"/>
          <w:b/>
          <w:bCs/>
          <w:color w:val="0D0D0D"/>
          <w:sz w:val="28"/>
          <w:szCs w:val="28"/>
          <w:lang w:eastAsia="kk-KZ"/>
        </w:rPr>
        <w:t>Firebird Productions, Inc.</w:t>
      </w:r>
      <w:r w:rsidRPr="00297F9A">
        <w:rPr>
          <w:rFonts w:ascii="Arial" w:eastAsia="Times New Roman" w:hAnsi="Arial" w:cs="Arial"/>
          <w:color w:val="0D0D0D"/>
          <w:sz w:val="28"/>
          <w:szCs w:val="28"/>
          <w:lang w:eastAsia="kk-KZ"/>
        </w:rPr>
        <w:t> </w:t>
      </w:r>
      <w:r w:rsidRPr="00297F9A">
        <w:rPr>
          <w:rFonts w:ascii="Arial" w:eastAsia="Times New Roman" w:hAnsi="Arial" w:cs="Arial"/>
          <w:b/>
          <w:bCs/>
          <w:color w:val="0D0D0D"/>
          <w:sz w:val="28"/>
          <w:szCs w:val="28"/>
          <w:lang w:eastAsia="kk-KZ"/>
        </w:rPr>
        <w:t>Пётр Дубинский</w:t>
      </w:r>
      <w:r w:rsidRPr="00297F9A">
        <w:rPr>
          <w:rFonts w:ascii="Arial" w:eastAsia="Times New Roman" w:hAnsi="Arial" w:cs="Arial"/>
          <w:color w:val="0D0D0D"/>
          <w:sz w:val="28"/>
          <w:szCs w:val="28"/>
          <w:lang w:eastAsia="kk-KZ"/>
        </w:rPr>
        <w:t xml:space="preserve"> (США) </w:t>
      </w:r>
      <w:r>
        <w:rPr>
          <w:rFonts w:ascii="Arial" w:eastAsia="Times New Roman" w:hAnsi="Arial" w:cs="Arial"/>
          <w:color w:val="0D0D0D"/>
          <w:sz w:val="28"/>
          <w:szCs w:val="28"/>
          <w:lang w:eastAsia="kk-KZ"/>
        </w:rPr>
        <w:t>вручил специальный приз артисту</w:t>
      </w:r>
      <w:r w:rsidRPr="00297F9A">
        <w:rPr>
          <w:rFonts w:ascii="Arial" w:eastAsia="Times New Roman" w:hAnsi="Arial" w:cs="Arial"/>
          <w:color w:val="0D0D0D"/>
          <w:sz w:val="28"/>
          <w:szCs w:val="28"/>
          <w:lang w:eastAsia="kk-KZ"/>
        </w:rPr>
        <w:t> Республики Саха (Якутия) </w:t>
      </w:r>
      <w:r w:rsidRPr="00297F9A">
        <w:rPr>
          <w:rFonts w:ascii="Arial" w:eastAsia="Times New Roman" w:hAnsi="Arial" w:cs="Arial"/>
          <w:b/>
          <w:bCs/>
          <w:color w:val="0D0D0D"/>
          <w:sz w:val="28"/>
          <w:szCs w:val="28"/>
          <w:lang w:eastAsia="kk-KZ"/>
        </w:rPr>
        <w:t>Кириллу Павлову</w:t>
      </w:r>
      <w:r w:rsidRPr="00297F9A">
        <w:rPr>
          <w:rFonts w:ascii="Arial" w:eastAsia="Times New Roman" w:hAnsi="Arial" w:cs="Arial"/>
          <w:color w:val="0D0D0D"/>
          <w:sz w:val="28"/>
          <w:szCs w:val="28"/>
          <w:lang w:eastAsia="kk-KZ"/>
        </w:rPr>
        <w:t> за номер </w:t>
      </w:r>
      <w:r w:rsidRPr="00297F9A">
        <w:rPr>
          <w:rFonts w:ascii="Arial" w:eastAsia="Times New Roman" w:hAnsi="Arial" w:cs="Arial"/>
          <w:b/>
          <w:bCs/>
          <w:color w:val="0D0D0D"/>
          <w:sz w:val="28"/>
          <w:szCs w:val="28"/>
          <w:lang w:eastAsia="kk-KZ"/>
        </w:rPr>
        <w:t>«Bounce Juggling» («Жонглер с мячами в пол»)</w:t>
      </w:r>
      <w:r w:rsidRPr="00297F9A">
        <w:rPr>
          <w:rFonts w:ascii="Arial" w:eastAsia="Times New Roman" w:hAnsi="Arial" w:cs="Arial"/>
          <w:color w:val="0D0D0D"/>
          <w:sz w:val="28"/>
          <w:szCs w:val="28"/>
          <w:lang w:eastAsia="kk-KZ"/>
        </w:rPr>
        <w:t>.</w:t>
      </w:r>
    </w:p>
    <w:p w:rsidR="00297F9A" w:rsidRPr="00297F9A" w:rsidRDefault="00297F9A" w:rsidP="00297F9A">
      <w:pPr>
        <w:shd w:val="clear" w:color="auto" w:fill="FCFCFC"/>
        <w:spacing w:after="0" w:line="240" w:lineRule="auto"/>
        <w:ind w:firstLine="708"/>
        <w:jc w:val="both"/>
        <w:rPr>
          <w:rFonts w:ascii="Arial" w:eastAsia="Times New Roman" w:hAnsi="Arial" w:cs="Arial"/>
          <w:color w:val="0D0D0D"/>
          <w:sz w:val="28"/>
          <w:szCs w:val="28"/>
          <w:lang w:eastAsia="kk-KZ"/>
        </w:rPr>
      </w:pPr>
      <w:r w:rsidRPr="00297F9A">
        <w:rPr>
          <w:rFonts w:ascii="Arial" w:eastAsia="Times New Roman" w:hAnsi="Arial" w:cs="Arial"/>
          <w:color w:val="0D0D0D"/>
          <w:sz w:val="28"/>
          <w:szCs w:val="28"/>
          <w:lang w:eastAsia="kk-KZ"/>
        </w:rPr>
        <w:t>Президент Китайской национальной акробатической труппы </w:t>
      </w:r>
      <w:r w:rsidRPr="00297F9A">
        <w:rPr>
          <w:rFonts w:ascii="Arial" w:eastAsia="Times New Roman" w:hAnsi="Arial" w:cs="Arial"/>
          <w:b/>
          <w:bCs/>
          <w:color w:val="0D0D0D"/>
          <w:sz w:val="28"/>
          <w:szCs w:val="28"/>
          <w:lang w:eastAsia="kk-KZ"/>
        </w:rPr>
        <w:t>Ли Чи</w:t>
      </w:r>
      <w:r w:rsidRPr="00297F9A">
        <w:rPr>
          <w:rFonts w:ascii="Arial" w:eastAsia="Times New Roman" w:hAnsi="Arial" w:cs="Arial"/>
          <w:color w:val="0D0D0D"/>
          <w:sz w:val="28"/>
          <w:szCs w:val="28"/>
          <w:lang w:eastAsia="kk-KZ"/>
        </w:rPr>
        <w:t> отметил специальными призами венгерскую артистку </w:t>
      </w:r>
      <w:r w:rsidRPr="00297F9A">
        <w:rPr>
          <w:rFonts w:ascii="Arial" w:eastAsia="Times New Roman" w:hAnsi="Arial" w:cs="Arial"/>
          <w:b/>
          <w:bCs/>
          <w:color w:val="0D0D0D"/>
          <w:sz w:val="28"/>
          <w:szCs w:val="28"/>
          <w:lang w:eastAsia="kk-KZ"/>
        </w:rPr>
        <w:t>Анну Деметр</w:t>
      </w:r>
      <w:r w:rsidRPr="00297F9A">
        <w:rPr>
          <w:rFonts w:ascii="Arial" w:eastAsia="Times New Roman" w:hAnsi="Arial" w:cs="Arial"/>
          <w:color w:val="0D0D0D"/>
          <w:sz w:val="28"/>
          <w:szCs w:val="28"/>
          <w:lang w:eastAsia="kk-KZ"/>
        </w:rPr>
        <w:t> с номером </w:t>
      </w:r>
      <w:r w:rsidRPr="00297F9A">
        <w:rPr>
          <w:rFonts w:ascii="Arial" w:eastAsia="Times New Roman" w:hAnsi="Arial" w:cs="Arial"/>
          <w:b/>
          <w:bCs/>
          <w:color w:val="0D0D0D"/>
          <w:sz w:val="28"/>
          <w:szCs w:val="28"/>
          <w:lang w:eastAsia="kk-KZ"/>
        </w:rPr>
        <w:t>«Сердце героя»</w:t>
      </w:r>
      <w:r w:rsidRPr="00297F9A">
        <w:rPr>
          <w:rFonts w:ascii="Arial" w:eastAsia="Times New Roman" w:hAnsi="Arial" w:cs="Arial"/>
          <w:color w:val="0D0D0D"/>
          <w:sz w:val="28"/>
          <w:szCs w:val="28"/>
          <w:lang w:eastAsia="kk-KZ"/>
        </w:rPr>
        <w:t>, а также российскую артистку </w:t>
      </w:r>
      <w:r w:rsidRPr="00297F9A">
        <w:rPr>
          <w:rFonts w:ascii="Arial" w:eastAsia="Times New Roman" w:hAnsi="Arial" w:cs="Arial"/>
          <w:b/>
          <w:bCs/>
          <w:color w:val="0D0D0D"/>
          <w:sz w:val="28"/>
          <w:szCs w:val="28"/>
          <w:lang w:eastAsia="kk-KZ"/>
        </w:rPr>
        <w:t>Ольгу Рожковскую</w:t>
      </w:r>
      <w:r w:rsidRPr="00297F9A">
        <w:rPr>
          <w:rFonts w:ascii="Arial" w:eastAsia="Times New Roman" w:hAnsi="Arial" w:cs="Arial"/>
          <w:color w:val="0D0D0D"/>
          <w:sz w:val="28"/>
          <w:szCs w:val="28"/>
          <w:lang w:eastAsia="kk-KZ"/>
        </w:rPr>
        <w:t> с номером </w:t>
      </w:r>
      <w:r w:rsidRPr="00297F9A">
        <w:rPr>
          <w:rFonts w:ascii="Arial" w:eastAsia="Times New Roman" w:hAnsi="Arial" w:cs="Arial"/>
          <w:b/>
          <w:bCs/>
          <w:color w:val="0D0D0D"/>
          <w:sz w:val="28"/>
          <w:szCs w:val="28"/>
          <w:lang w:eastAsia="kk-KZ"/>
        </w:rPr>
        <w:t>«Воздушный канат»</w:t>
      </w:r>
      <w:r w:rsidRPr="00297F9A">
        <w:rPr>
          <w:rFonts w:ascii="Arial" w:eastAsia="Times New Roman" w:hAnsi="Arial" w:cs="Arial"/>
          <w:color w:val="0D0D0D"/>
          <w:sz w:val="28"/>
          <w:szCs w:val="28"/>
          <w:lang w:eastAsia="kk-KZ"/>
        </w:rPr>
        <w:t>.</w:t>
      </w:r>
    </w:p>
    <w:p w:rsidR="00297F9A" w:rsidRPr="00297F9A" w:rsidRDefault="00297F9A" w:rsidP="00297F9A">
      <w:pPr>
        <w:shd w:val="clear" w:color="auto" w:fill="FCFCFC"/>
        <w:spacing w:after="0" w:line="240" w:lineRule="auto"/>
        <w:ind w:firstLine="708"/>
        <w:jc w:val="both"/>
        <w:rPr>
          <w:rFonts w:ascii="Arial" w:eastAsia="Times New Roman" w:hAnsi="Arial" w:cs="Arial"/>
          <w:color w:val="0D0D0D"/>
          <w:sz w:val="28"/>
          <w:szCs w:val="28"/>
          <w:lang w:eastAsia="kk-KZ"/>
        </w:rPr>
      </w:pPr>
      <w:r w:rsidRPr="00297F9A">
        <w:rPr>
          <w:rFonts w:ascii="Arial" w:eastAsia="Times New Roman" w:hAnsi="Arial" w:cs="Arial"/>
          <w:color w:val="0D0D0D"/>
          <w:sz w:val="28"/>
          <w:szCs w:val="28"/>
          <w:lang w:eastAsia="kk-KZ"/>
        </w:rPr>
        <w:t>Генеральный директор Таджикского государственного цирка </w:t>
      </w:r>
      <w:r w:rsidRPr="00297F9A">
        <w:rPr>
          <w:rFonts w:ascii="Arial" w:eastAsia="Times New Roman" w:hAnsi="Arial" w:cs="Arial"/>
          <w:b/>
          <w:bCs/>
          <w:color w:val="0D0D0D"/>
          <w:sz w:val="28"/>
          <w:szCs w:val="28"/>
          <w:lang w:eastAsia="kk-KZ"/>
        </w:rPr>
        <w:t>Бахтиёр Рахматуллозода</w:t>
      </w:r>
      <w:r w:rsidRPr="00297F9A">
        <w:rPr>
          <w:rFonts w:ascii="Arial" w:eastAsia="Times New Roman" w:hAnsi="Arial" w:cs="Arial"/>
          <w:color w:val="0D0D0D"/>
          <w:sz w:val="28"/>
          <w:szCs w:val="28"/>
          <w:lang w:eastAsia="kk-KZ"/>
        </w:rPr>
        <w:t> наградил специальными призами воздушный дуэт </w:t>
      </w:r>
      <w:r w:rsidRPr="00297F9A">
        <w:rPr>
          <w:rFonts w:ascii="Arial" w:eastAsia="Times New Roman" w:hAnsi="Arial" w:cs="Arial"/>
          <w:b/>
          <w:bCs/>
          <w:color w:val="0D0D0D"/>
          <w:sz w:val="28"/>
          <w:szCs w:val="28"/>
          <w:lang w:eastAsia="kk-KZ"/>
        </w:rPr>
        <w:t>«Du Son»</w:t>
      </w:r>
      <w:r w:rsidRPr="00297F9A">
        <w:rPr>
          <w:rFonts w:ascii="Arial" w:eastAsia="Times New Roman" w:hAnsi="Arial" w:cs="Arial"/>
          <w:color w:val="0D0D0D"/>
          <w:sz w:val="28"/>
          <w:szCs w:val="28"/>
          <w:lang w:eastAsia="kk-KZ"/>
        </w:rPr>
        <w:t> из Вьетнама, представленный артистами </w:t>
      </w:r>
      <w:r w:rsidRPr="00297F9A">
        <w:rPr>
          <w:rFonts w:ascii="Arial" w:eastAsia="Times New Roman" w:hAnsi="Arial" w:cs="Arial"/>
          <w:b/>
          <w:bCs/>
          <w:color w:val="0D0D0D"/>
          <w:sz w:val="28"/>
          <w:szCs w:val="28"/>
          <w:lang w:eastAsia="kk-KZ"/>
        </w:rPr>
        <w:t>Чу Хонг Тхуи и Фам Тхи Хуонг</w:t>
      </w:r>
      <w:r w:rsidRPr="00297F9A">
        <w:rPr>
          <w:rFonts w:ascii="Arial" w:eastAsia="Times New Roman" w:hAnsi="Arial" w:cs="Arial"/>
          <w:color w:val="0D0D0D"/>
          <w:sz w:val="28"/>
          <w:szCs w:val="28"/>
          <w:lang w:eastAsia="kk-KZ"/>
        </w:rPr>
        <w:t>, а также аттракцион </w:t>
      </w:r>
      <w:r w:rsidRPr="00297F9A">
        <w:rPr>
          <w:rFonts w:ascii="Arial" w:eastAsia="Times New Roman" w:hAnsi="Arial" w:cs="Arial"/>
          <w:b/>
          <w:bCs/>
          <w:color w:val="0D0D0D"/>
          <w:sz w:val="28"/>
          <w:szCs w:val="28"/>
          <w:lang w:eastAsia="kk-KZ"/>
        </w:rPr>
        <w:t>«Дрессированные медведи»</w:t>
      </w:r>
      <w:r w:rsidRPr="00297F9A">
        <w:rPr>
          <w:rFonts w:ascii="Arial" w:eastAsia="Times New Roman" w:hAnsi="Arial" w:cs="Arial"/>
          <w:color w:val="0D0D0D"/>
          <w:sz w:val="28"/>
          <w:szCs w:val="28"/>
          <w:lang w:eastAsia="kk-KZ"/>
        </w:rPr>
        <w:t> под руководством </w:t>
      </w:r>
      <w:r w:rsidRPr="00297F9A">
        <w:rPr>
          <w:rFonts w:ascii="Arial" w:eastAsia="Times New Roman" w:hAnsi="Arial" w:cs="Arial"/>
          <w:b/>
          <w:bCs/>
          <w:color w:val="0D0D0D"/>
          <w:sz w:val="28"/>
          <w:szCs w:val="28"/>
          <w:lang w:eastAsia="kk-KZ"/>
        </w:rPr>
        <w:t>Алии Такшантовой</w:t>
      </w:r>
      <w:r w:rsidRPr="00297F9A">
        <w:rPr>
          <w:rFonts w:ascii="Arial" w:eastAsia="Times New Roman" w:hAnsi="Arial" w:cs="Arial"/>
          <w:color w:val="0D0D0D"/>
          <w:sz w:val="28"/>
          <w:szCs w:val="28"/>
          <w:lang w:eastAsia="kk-KZ"/>
        </w:rPr>
        <w:t> Московского цирка Никулина на Цветном бульваре.</w:t>
      </w:r>
    </w:p>
    <w:p w:rsidR="00297F9A" w:rsidRPr="00297F9A" w:rsidRDefault="00297F9A" w:rsidP="00297F9A">
      <w:pPr>
        <w:shd w:val="clear" w:color="auto" w:fill="FCFCFC"/>
        <w:spacing w:after="0" w:line="240" w:lineRule="auto"/>
        <w:ind w:firstLine="708"/>
        <w:jc w:val="both"/>
        <w:rPr>
          <w:rFonts w:ascii="Arial" w:eastAsia="Times New Roman" w:hAnsi="Arial" w:cs="Arial"/>
          <w:color w:val="0D0D0D"/>
          <w:sz w:val="28"/>
          <w:szCs w:val="28"/>
          <w:lang w:eastAsia="kk-KZ"/>
        </w:rPr>
      </w:pPr>
      <w:r w:rsidRPr="00297F9A">
        <w:rPr>
          <w:rFonts w:ascii="Arial" w:eastAsia="Times New Roman" w:hAnsi="Arial" w:cs="Arial"/>
          <w:color w:val="0D0D0D"/>
          <w:sz w:val="28"/>
          <w:szCs w:val="28"/>
          <w:lang w:eastAsia="kk-KZ"/>
        </w:rPr>
        <w:t>Международный продюсер и режиссёр </w:t>
      </w:r>
      <w:r w:rsidRPr="00297F9A">
        <w:rPr>
          <w:rFonts w:ascii="Arial" w:eastAsia="Times New Roman" w:hAnsi="Arial" w:cs="Arial"/>
          <w:b/>
          <w:bCs/>
          <w:color w:val="0D0D0D"/>
          <w:sz w:val="28"/>
          <w:szCs w:val="28"/>
          <w:lang w:eastAsia="kk-KZ"/>
        </w:rPr>
        <w:t>Сандор Доннерт</w:t>
      </w:r>
      <w:r w:rsidRPr="00297F9A">
        <w:rPr>
          <w:rFonts w:ascii="Arial" w:eastAsia="Times New Roman" w:hAnsi="Arial" w:cs="Arial"/>
          <w:color w:val="0D0D0D"/>
          <w:sz w:val="28"/>
          <w:szCs w:val="28"/>
          <w:lang w:eastAsia="kk-KZ"/>
        </w:rPr>
        <w:t> (Великобритания), директор компании </w:t>
      </w:r>
      <w:r w:rsidRPr="00297F9A">
        <w:rPr>
          <w:rFonts w:ascii="Arial" w:eastAsia="Times New Roman" w:hAnsi="Arial" w:cs="Arial"/>
          <w:b/>
          <w:bCs/>
          <w:color w:val="0D0D0D"/>
          <w:sz w:val="28"/>
          <w:szCs w:val="28"/>
          <w:lang w:eastAsia="kk-KZ"/>
        </w:rPr>
        <w:t>Donnert Entertainment</w:t>
      </w:r>
      <w:r w:rsidRPr="00297F9A">
        <w:rPr>
          <w:rFonts w:ascii="Arial" w:eastAsia="Times New Roman" w:hAnsi="Arial" w:cs="Arial"/>
          <w:color w:val="0D0D0D"/>
          <w:sz w:val="28"/>
          <w:szCs w:val="28"/>
          <w:lang w:eastAsia="kk-KZ"/>
        </w:rPr>
        <w:t>, вручил контракты на участие в международных проектах украинскому клоунскому дуэту </w:t>
      </w:r>
      <w:r w:rsidRPr="00297F9A">
        <w:rPr>
          <w:rFonts w:ascii="Arial" w:eastAsia="Times New Roman" w:hAnsi="Arial" w:cs="Arial"/>
          <w:b/>
          <w:bCs/>
          <w:color w:val="0D0D0D"/>
          <w:sz w:val="28"/>
          <w:szCs w:val="28"/>
          <w:lang w:eastAsia="kk-KZ"/>
        </w:rPr>
        <w:t>«ДжеКо»</w:t>
      </w:r>
      <w:r w:rsidRPr="00297F9A">
        <w:rPr>
          <w:rFonts w:ascii="Arial" w:eastAsia="Times New Roman" w:hAnsi="Arial" w:cs="Arial"/>
          <w:color w:val="0D0D0D"/>
          <w:sz w:val="28"/>
          <w:szCs w:val="28"/>
          <w:lang w:eastAsia="kk-KZ"/>
        </w:rPr>
        <w:t> в исполнении </w:t>
      </w:r>
      <w:r w:rsidRPr="00297F9A">
        <w:rPr>
          <w:rFonts w:ascii="Arial" w:eastAsia="Times New Roman" w:hAnsi="Arial" w:cs="Arial"/>
          <w:b/>
          <w:bCs/>
          <w:color w:val="0D0D0D"/>
          <w:sz w:val="28"/>
          <w:szCs w:val="28"/>
          <w:lang w:eastAsia="kk-KZ"/>
        </w:rPr>
        <w:t>Николая Горбатюка и Евгения Легкого-Лиси</w:t>
      </w:r>
      <w:r w:rsidRPr="00297F9A">
        <w:rPr>
          <w:rFonts w:ascii="Arial" w:eastAsia="Times New Roman" w:hAnsi="Arial" w:cs="Arial"/>
          <w:color w:val="0D0D0D"/>
          <w:sz w:val="28"/>
          <w:szCs w:val="28"/>
          <w:lang w:eastAsia="kk-KZ"/>
        </w:rPr>
        <w:t>, а также воздушным гимнастам на трапеции </w:t>
      </w:r>
      <w:r w:rsidRPr="00297F9A">
        <w:rPr>
          <w:rFonts w:ascii="Arial" w:eastAsia="Times New Roman" w:hAnsi="Arial" w:cs="Arial"/>
          <w:b/>
          <w:bCs/>
          <w:color w:val="0D0D0D"/>
          <w:sz w:val="28"/>
          <w:szCs w:val="28"/>
          <w:lang w:eastAsia="kk-KZ"/>
        </w:rPr>
        <w:t>Егору и Анастасии Коваленко</w:t>
      </w:r>
      <w:r w:rsidRPr="00297F9A">
        <w:rPr>
          <w:rFonts w:ascii="Arial" w:eastAsia="Times New Roman" w:hAnsi="Arial" w:cs="Arial"/>
          <w:color w:val="0D0D0D"/>
          <w:sz w:val="28"/>
          <w:szCs w:val="28"/>
          <w:lang w:eastAsia="kk-KZ"/>
        </w:rPr>
        <w:t> из Белорусского государственного цирка с номером </w:t>
      </w:r>
      <w:r w:rsidRPr="00297F9A">
        <w:rPr>
          <w:rFonts w:ascii="Arial" w:eastAsia="Times New Roman" w:hAnsi="Arial" w:cs="Arial"/>
          <w:b/>
          <w:bCs/>
          <w:color w:val="0D0D0D"/>
          <w:sz w:val="28"/>
          <w:szCs w:val="28"/>
          <w:lang w:eastAsia="kk-KZ"/>
        </w:rPr>
        <w:t>«Legend»</w:t>
      </w:r>
      <w:r w:rsidRPr="00297F9A">
        <w:rPr>
          <w:rFonts w:ascii="Arial" w:eastAsia="Times New Roman" w:hAnsi="Arial" w:cs="Arial"/>
          <w:color w:val="0D0D0D"/>
          <w:sz w:val="28"/>
          <w:szCs w:val="28"/>
          <w:lang w:eastAsia="kk-KZ"/>
        </w:rPr>
        <w:t>.</w:t>
      </w:r>
    </w:p>
    <w:p w:rsidR="00297F9A" w:rsidRPr="00297F9A" w:rsidRDefault="00297F9A" w:rsidP="00297F9A">
      <w:pPr>
        <w:shd w:val="clear" w:color="auto" w:fill="FCFCFC"/>
        <w:spacing w:after="0" w:line="240" w:lineRule="auto"/>
        <w:ind w:firstLine="708"/>
        <w:jc w:val="both"/>
        <w:rPr>
          <w:rFonts w:ascii="Arial" w:eastAsia="Times New Roman" w:hAnsi="Arial" w:cs="Arial"/>
          <w:color w:val="0D0D0D"/>
          <w:sz w:val="28"/>
          <w:szCs w:val="28"/>
          <w:lang w:eastAsia="kk-KZ"/>
        </w:rPr>
      </w:pPr>
      <w:r w:rsidRPr="00297F9A">
        <w:rPr>
          <w:rFonts w:ascii="Arial" w:eastAsia="Times New Roman" w:hAnsi="Arial" w:cs="Arial"/>
          <w:color w:val="0D0D0D"/>
          <w:sz w:val="28"/>
          <w:szCs w:val="28"/>
          <w:lang w:eastAsia="kk-KZ"/>
        </w:rPr>
        <w:t>Президент Международного фестиваля циркового искусства </w:t>
      </w:r>
      <w:r w:rsidRPr="00297F9A">
        <w:rPr>
          <w:rFonts w:ascii="Arial" w:eastAsia="Times New Roman" w:hAnsi="Arial" w:cs="Arial"/>
          <w:b/>
          <w:bCs/>
          <w:color w:val="0D0D0D"/>
          <w:sz w:val="28"/>
          <w:szCs w:val="28"/>
          <w:lang w:eastAsia="kk-KZ"/>
        </w:rPr>
        <w:t>Latina 2027</w:t>
      </w:r>
      <w:r w:rsidRPr="00297F9A">
        <w:rPr>
          <w:rFonts w:ascii="Arial" w:eastAsia="Times New Roman" w:hAnsi="Arial" w:cs="Arial"/>
          <w:color w:val="0D0D0D"/>
          <w:sz w:val="28"/>
          <w:szCs w:val="28"/>
          <w:lang w:eastAsia="kk-KZ"/>
        </w:rPr>
        <w:t> (Италия) </w:t>
      </w:r>
      <w:r w:rsidRPr="00297F9A">
        <w:rPr>
          <w:rFonts w:ascii="Arial" w:eastAsia="Times New Roman" w:hAnsi="Arial" w:cs="Arial"/>
          <w:b/>
          <w:bCs/>
          <w:color w:val="0D0D0D"/>
          <w:sz w:val="28"/>
          <w:szCs w:val="28"/>
          <w:lang w:eastAsia="kk-KZ"/>
        </w:rPr>
        <w:t>Фабио Монтико</w:t>
      </w:r>
      <w:r w:rsidRPr="00297F9A">
        <w:rPr>
          <w:rFonts w:ascii="Arial" w:eastAsia="Times New Roman" w:hAnsi="Arial" w:cs="Arial"/>
          <w:color w:val="0D0D0D"/>
          <w:sz w:val="28"/>
          <w:szCs w:val="28"/>
          <w:lang w:eastAsia="kk-KZ"/>
        </w:rPr>
        <w:t> пригласил принять участие в престижном международном фестивале французский дуэт </w:t>
      </w:r>
      <w:r w:rsidRPr="00297F9A">
        <w:rPr>
          <w:rFonts w:ascii="Arial" w:eastAsia="Times New Roman" w:hAnsi="Arial" w:cs="Arial"/>
          <w:b/>
          <w:bCs/>
          <w:color w:val="0D0D0D"/>
          <w:sz w:val="28"/>
          <w:szCs w:val="28"/>
          <w:lang w:eastAsia="kk-KZ"/>
        </w:rPr>
        <w:t>Турбелин Матео Антуан и Савари Элия</w:t>
      </w:r>
      <w:r w:rsidRPr="00297F9A">
        <w:rPr>
          <w:rFonts w:ascii="Arial" w:eastAsia="Times New Roman" w:hAnsi="Arial" w:cs="Arial"/>
          <w:color w:val="0D0D0D"/>
          <w:sz w:val="28"/>
          <w:szCs w:val="28"/>
          <w:lang w:eastAsia="kk-KZ"/>
        </w:rPr>
        <w:t> с номером </w:t>
      </w:r>
      <w:r w:rsidRPr="00297F9A">
        <w:rPr>
          <w:rFonts w:ascii="Arial" w:eastAsia="Times New Roman" w:hAnsi="Arial" w:cs="Arial"/>
          <w:b/>
          <w:bCs/>
          <w:color w:val="0D0D0D"/>
          <w:sz w:val="28"/>
          <w:szCs w:val="28"/>
          <w:lang w:eastAsia="kk-KZ"/>
        </w:rPr>
        <w:t>«Venus» («Венера»)</w:t>
      </w:r>
      <w:r w:rsidRPr="00297F9A">
        <w:rPr>
          <w:rFonts w:ascii="Arial" w:eastAsia="Times New Roman" w:hAnsi="Arial" w:cs="Arial"/>
          <w:color w:val="0D0D0D"/>
          <w:sz w:val="28"/>
          <w:szCs w:val="28"/>
          <w:lang w:eastAsia="kk-KZ"/>
        </w:rPr>
        <w:t> в жанре парного диаболо, а также швейцарский дуэт </w:t>
      </w:r>
      <w:r w:rsidRPr="00297F9A">
        <w:rPr>
          <w:rFonts w:ascii="Arial" w:eastAsia="Times New Roman" w:hAnsi="Arial" w:cs="Arial"/>
          <w:b/>
          <w:bCs/>
          <w:color w:val="0D0D0D"/>
          <w:sz w:val="28"/>
          <w:szCs w:val="28"/>
          <w:lang w:eastAsia="kk-KZ"/>
        </w:rPr>
        <w:t>Janine &amp; Fabien</w:t>
      </w:r>
      <w:r w:rsidRPr="00297F9A">
        <w:rPr>
          <w:rFonts w:ascii="Arial" w:eastAsia="Times New Roman" w:hAnsi="Arial" w:cs="Arial"/>
          <w:color w:val="0D0D0D"/>
          <w:sz w:val="28"/>
          <w:szCs w:val="28"/>
          <w:lang w:eastAsia="kk-KZ"/>
        </w:rPr>
        <w:t> с номером </w:t>
      </w:r>
      <w:r w:rsidRPr="00297F9A">
        <w:rPr>
          <w:rFonts w:ascii="Arial" w:eastAsia="Times New Roman" w:hAnsi="Arial" w:cs="Arial"/>
          <w:b/>
          <w:bCs/>
          <w:color w:val="0D0D0D"/>
          <w:sz w:val="28"/>
          <w:szCs w:val="28"/>
          <w:lang w:eastAsia="kk-KZ"/>
        </w:rPr>
        <w:t>«Flying Adagio» («Воздушное адажио»)</w:t>
      </w:r>
      <w:r w:rsidRPr="00297F9A">
        <w:rPr>
          <w:rFonts w:ascii="Arial" w:eastAsia="Times New Roman" w:hAnsi="Arial" w:cs="Arial"/>
          <w:color w:val="0D0D0D"/>
          <w:sz w:val="28"/>
          <w:szCs w:val="28"/>
          <w:lang w:eastAsia="kk-KZ"/>
        </w:rPr>
        <w:t>.</w:t>
      </w:r>
    </w:p>
    <w:p w:rsidR="00297F9A" w:rsidRPr="00297F9A" w:rsidRDefault="00297F9A" w:rsidP="00297F9A">
      <w:pPr>
        <w:shd w:val="clear" w:color="auto" w:fill="FCFCFC"/>
        <w:spacing w:after="0" w:line="240" w:lineRule="auto"/>
        <w:ind w:firstLine="708"/>
        <w:jc w:val="both"/>
        <w:rPr>
          <w:rFonts w:ascii="Arial" w:eastAsia="Times New Roman" w:hAnsi="Arial" w:cs="Arial"/>
          <w:color w:val="0D0D0D"/>
          <w:sz w:val="28"/>
          <w:szCs w:val="28"/>
          <w:lang w:eastAsia="kk-KZ"/>
        </w:rPr>
      </w:pPr>
      <w:r w:rsidRPr="00297F9A">
        <w:rPr>
          <w:rFonts w:ascii="Arial" w:eastAsia="Times New Roman" w:hAnsi="Arial" w:cs="Arial"/>
          <w:color w:val="0D0D0D"/>
          <w:sz w:val="28"/>
          <w:szCs w:val="28"/>
          <w:lang w:eastAsia="kk-KZ"/>
        </w:rPr>
        <w:lastRenderedPageBreak/>
        <w:t>Генеральный директор Государственного цирка Республики Саха (Якутия) имени Марфы и Сергея Расторгуевых </w:t>
      </w:r>
      <w:r w:rsidRPr="00297F9A">
        <w:rPr>
          <w:rFonts w:ascii="Arial" w:eastAsia="Times New Roman" w:hAnsi="Arial" w:cs="Arial"/>
          <w:b/>
          <w:bCs/>
          <w:color w:val="0D0D0D"/>
          <w:sz w:val="28"/>
          <w:szCs w:val="28"/>
          <w:lang w:eastAsia="kk-KZ"/>
        </w:rPr>
        <w:t>Сергей Расторгуев</w:t>
      </w:r>
      <w:r w:rsidRPr="00297F9A">
        <w:rPr>
          <w:rFonts w:ascii="Arial" w:eastAsia="Times New Roman" w:hAnsi="Arial" w:cs="Arial"/>
          <w:color w:val="0D0D0D"/>
          <w:sz w:val="28"/>
          <w:szCs w:val="28"/>
          <w:lang w:eastAsia="kk-KZ"/>
        </w:rPr>
        <w:t> вручил специальные призы участникам фестиваля и пригласил артистов принять участие в международных цирковых проектах в Якутии. Специальными наградами были отмечены монгольская труппа </w:t>
      </w:r>
      <w:r w:rsidRPr="00297F9A">
        <w:rPr>
          <w:rFonts w:ascii="Arial" w:eastAsia="Times New Roman" w:hAnsi="Arial" w:cs="Arial"/>
          <w:b/>
          <w:bCs/>
          <w:color w:val="0D0D0D"/>
          <w:sz w:val="28"/>
          <w:szCs w:val="28"/>
          <w:lang w:eastAsia="kk-KZ"/>
        </w:rPr>
        <w:t>«Selenge»</w:t>
      </w:r>
      <w:r w:rsidRPr="00297F9A">
        <w:rPr>
          <w:rFonts w:ascii="Arial" w:eastAsia="Times New Roman" w:hAnsi="Arial" w:cs="Arial"/>
          <w:color w:val="0D0D0D"/>
          <w:sz w:val="28"/>
          <w:szCs w:val="28"/>
          <w:lang w:eastAsia="kk-KZ"/>
        </w:rPr>
        <w:t> под руководством </w:t>
      </w:r>
      <w:r w:rsidRPr="00297F9A">
        <w:rPr>
          <w:rFonts w:ascii="Arial" w:eastAsia="Times New Roman" w:hAnsi="Arial" w:cs="Arial"/>
          <w:b/>
          <w:bCs/>
          <w:color w:val="0D0D0D"/>
          <w:sz w:val="28"/>
          <w:szCs w:val="28"/>
          <w:lang w:eastAsia="kk-KZ"/>
        </w:rPr>
        <w:t>Урангоо Чинбатар</w:t>
      </w:r>
      <w:r w:rsidRPr="00297F9A">
        <w:rPr>
          <w:rFonts w:ascii="Arial" w:eastAsia="Times New Roman" w:hAnsi="Arial" w:cs="Arial"/>
          <w:color w:val="0D0D0D"/>
          <w:sz w:val="28"/>
          <w:szCs w:val="28"/>
          <w:lang w:eastAsia="kk-KZ"/>
        </w:rPr>
        <w:t>, российская артистка </w:t>
      </w:r>
      <w:r w:rsidRPr="00297F9A">
        <w:rPr>
          <w:rFonts w:ascii="Arial" w:eastAsia="Times New Roman" w:hAnsi="Arial" w:cs="Arial"/>
          <w:b/>
          <w:bCs/>
          <w:color w:val="0D0D0D"/>
          <w:sz w:val="28"/>
          <w:szCs w:val="28"/>
          <w:lang w:eastAsia="kk-KZ"/>
        </w:rPr>
        <w:t>Ольга Рожковская</w:t>
      </w:r>
      <w:r w:rsidRPr="00297F9A">
        <w:rPr>
          <w:rFonts w:ascii="Arial" w:eastAsia="Times New Roman" w:hAnsi="Arial" w:cs="Arial"/>
          <w:color w:val="0D0D0D"/>
          <w:sz w:val="28"/>
          <w:szCs w:val="28"/>
          <w:lang w:eastAsia="kk-KZ"/>
        </w:rPr>
        <w:t> с номером </w:t>
      </w:r>
      <w:r w:rsidRPr="00297F9A">
        <w:rPr>
          <w:rFonts w:ascii="Arial" w:eastAsia="Times New Roman" w:hAnsi="Arial" w:cs="Arial"/>
          <w:b/>
          <w:bCs/>
          <w:color w:val="0D0D0D"/>
          <w:sz w:val="28"/>
          <w:szCs w:val="28"/>
          <w:lang w:eastAsia="kk-KZ"/>
        </w:rPr>
        <w:t>«Воздушный канат»</w:t>
      </w:r>
      <w:r w:rsidRPr="00297F9A">
        <w:rPr>
          <w:rFonts w:ascii="Arial" w:eastAsia="Times New Roman" w:hAnsi="Arial" w:cs="Arial"/>
          <w:color w:val="0D0D0D"/>
          <w:sz w:val="28"/>
          <w:szCs w:val="28"/>
          <w:lang w:eastAsia="kk-KZ"/>
        </w:rPr>
        <w:t>, воздушный дуэт </w:t>
      </w:r>
      <w:r w:rsidRPr="00297F9A">
        <w:rPr>
          <w:rFonts w:ascii="Arial" w:eastAsia="Times New Roman" w:hAnsi="Arial" w:cs="Arial"/>
          <w:b/>
          <w:bCs/>
          <w:color w:val="0D0D0D"/>
          <w:sz w:val="28"/>
          <w:szCs w:val="28"/>
          <w:lang w:eastAsia="kk-KZ"/>
        </w:rPr>
        <w:t>«Du Son»</w:t>
      </w:r>
      <w:r w:rsidRPr="00297F9A">
        <w:rPr>
          <w:rFonts w:ascii="Arial" w:eastAsia="Times New Roman" w:hAnsi="Arial" w:cs="Arial"/>
          <w:color w:val="0D0D0D"/>
          <w:sz w:val="28"/>
          <w:szCs w:val="28"/>
          <w:lang w:eastAsia="kk-KZ"/>
        </w:rPr>
        <w:t> из Вьетнама, а также воздушные гимнасты </w:t>
      </w:r>
      <w:r w:rsidRPr="00297F9A">
        <w:rPr>
          <w:rFonts w:ascii="Arial" w:eastAsia="Times New Roman" w:hAnsi="Arial" w:cs="Arial"/>
          <w:b/>
          <w:bCs/>
          <w:color w:val="0D0D0D"/>
          <w:sz w:val="28"/>
          <w:szCs w:val="28"/>
          <w:lang w:eastAsia="kk-KZ"/>
        </w:rPr>
        <w:t>Егор и Анастасия Коваленко</w:t>
      </w:r>
      <w:r w:rsidRPr="00297F9A">
        <w:rPr>
          <w:rFonts w:ascii="Arial" w:eastAsia="Times New Roman" w:hAnsi="Arial" w:cs="Arial"/>
          <w:color w:val="0D0D0D"/>
          <w:sz w:val="28"/>
          <w:szCs w:val="28"/>
          <w:lang w:eastAsia="kk-KZ"/>
        </w:rPr>
        <w:t> из Беларуси с номером </w:t>
      </w:r>
      <w:r w:rsidRPr="00297F9A">
        <w:rPr>
          <w:rFonts w:ascii="Arial" w:eastAsia="Times New Roman" w:hAnsi="Arial" w:cs="Arial"/>
          <w:b/>
          <w:bCs/>
          <w:color w:val="0D0D0D"/>
          <w:sz w:val="28"/>
          <w:szCs w:val="28"/>
          <w:lang w:eastAsia="kk-KZ"/>
        </w:rPr>
        <w:t>«Legend»</w:t>
      </w:r>
      <w:r w:rsidRPr="00297F9A">
        <w:rPr>
          <w:rFonts w:ascii="Arial" w:eastAsia="Times New Roman" w:hAnsi="Arial" w:cs="Arial"/>
          <w:color w:val="0D0D0D"/>
          <w:sz w:val="28"/>
          <w:szCs w:val="28"/>
          <w:lang w:eastAsia="kk-KZ"/>
        </w:rPr>
        <w:t>.</w:t>
      </w:r>
    </w:p>
    <w:p w:rsidR="00297F9A" w:rsidRPr="00297F9A" w:rsidRDefault="00297F9A" w:rsidP="00297F9A">
      <w:pPr>
        <w:shd w:val="clear" w:color="auto" w:fill="FCFCFC"/>
        <w:spacing w:after="0" w:line="240" w:lineRule="auto"/>
        <w:ind w:firstLine="708"/>
        <w:jc w:val="both"/>
        <w:rPr>
          <w:rFonts w:ascii="Arial" w:eastAsia="Times New Roman" w:hAnsi="Arial" w:cs="Arial"/>
          <w:color w:val="0D0D0D"/>
          <w:sz w:val="28"/>
          <w:szCs w:val="28"/>
          <w:lang w:eastAsia="kk-KZ"/>
        </w:rPr>
      </w:pPr>
      <w:r w:rsidRPr="00297F9A">
        <w:rPr>
          <w:rFonts w:ascii="Arial" w:eastAsia="Times New Roman" w:hAnsi="Arial" w:cs="Arial"/>
          <w:color w:val="0D0D0D"/>
          <w:sz w:val="28"/>
          <w:szCs w:val="28"/>
          <w:lang w:eastAsia="kk-KZ"/>
        </w:rPr>
        <w:t>Генеральный директор </w:t>
      </w:r>
      <w:r w:rsidRPr="00297F9A">
        <w:rPr>
          <w:rFonts w:ascii="Arial" w:eastAsia="Times New Roman" w:hAnsi="Arial" w:cs="Arial"/>
          <w:b/>
          <w:bCs/>
          <w:color w:val="0D0D0D"/>
          <w:sz w:val="28"/>
          <w:szCs w:val="28"/>
          <w:lang w:eastAsia="kk-KZ"/>
        </w:rPr>
        <w:t>Erdene Nergui Production Center</w:t>
      </w:r>
      <w:r w:rsidRPr="00297F9A">
        <w:rPr>
          <w:rFonts w:ascii="Arial" w:eastAsia="Times New Roman" w:hAnsi="Arial" w:cs="Arial"/>
          <w:color w:val="0D0D0D"/>
          <w:sz w:val="28"/>
          <w:szCs w:val="28"/>
          <w:lang w:eastAsia="kk-KZ"/>
        </w:rPr>
        <w:t> </w:t>
      </w:r>
      <w:r w:rsidRPr="00297F9A">
        <w:rPr>
          <w:rFonts w:ascii="Arial" w:eastAsia="Times New Roman" w:hAnsi="Arial" w:cs="Arial"/>
          <w:b/>
          <w:bCs/>
          <w:color w:val="0D0D0D"/>
          <w:sz w:val="28"/>
          <w:szCs w:val="28"/>
          <w:lang w:eastAsia="kk-KZ"/>
        </w:rPr>
        <w:t>Эрдене Нэргуй</w:t>
      </w:r>
      <w:r w:rsidRPr="00297F9A">
        <w:rPr>
          <w:rFonts w:ascii="Arial" w:eastAsia="Times New Roman" w:hAnsi="Arial" w:cs="Arial"/>
          <w:color w:val="0D0D0D"/>
          <w:sz w:val="28"/>
          <w:szCs w:val="28"/>
          <w:lang w:eastAsia="kk-KZ"/>
        </w:rPr>
        <w:t> вручил специальные призы победителям фестиваля. Обладателями награды стали китайские артисты </w:t>
      </w:r>
      <w:r w:rsidRPr="00297F9A">
        <w:rPr>
          <w:rFonts w:ascii="Arial" w:eastAsia="Times New Roman" w:hAnsi="Arial" w:cs="Arial"/>
          <w:b/>
          <w:bCs/>
          <w:color w:val="0D0D0D"/>
          <w:sz w:val="28"/>
          <w:szCs w:val="28"/>
          <w:lang w:eastAsia="kk-KZ"/>
        </w:rPr>
        <w:t>Чжан Хао и Ли Тянь Мэн</w:t>
      </w:r>
      <w:r w:rsidRPr="00297F9A">
        <w:rPr>
          <w:rFonts w:ascii="Arial" w:eastAsia="Times New Roman" w:hAnsi="Arial" w:cs="Arial"/>
          <w:color w:val="0D0D0D"/>
          <w:sz w:val="28"/>
          <w:szCs w:val="28"/>
          <w:lang w:eastAsia="kk-KZ"/>
        </w:rPr>
        <w:t> из </w:t>
      </w:r>
      <w:r w:rsidRPr="00297F9A">
        <w:rPr>
          <w:rFonts w:ascii="Arial" w:eastAsia="Times New Roman" w:hAnsi="Arial" w:cs="Arial"/>
          <w:b/>
          <w:bCs/>
          <w:color w:val="0D0D0D"/>
          <w:sz w:val="28"/>
          <w:szCs w:val="28"/>
          <w:lang w:eastAsia="kk-KZ"/>
        </w:rPr>
        <w:t>Hebei Wuqiao Acrobatic Arts School</w:t>
      </w:r>
      <w:r w:rsidRPr="00297F9A">
        <w:rPr>
          <w:rFonts w:ascii="Arial" w:eastAsia="Times New Roman" w:hAnsi="Arial" w:cs="Arial"/>
          <w:color w:val="0D0D0D"/>
          <w:sz w:val="28"/>
          <w:szCs w:val="28"/>
          <w:lang w:eastAsia="kk-KZ"/>
        </w:rPr>
        <w:t> с номером </w:t>
      </w:r>
      <w:r w:rsidRPr="00297F9A">
        <w:rPr>
          <w:rFonts w:ascii="Arial" w:eastAsia="Times New Roman" w:hAnsi="Arial" w:cs="Arial"/>
          <w:b/>
          <w:bCs/>
          <w:color w:val="0D0D0D"/>
          <w:sz w:val="28"/>
          <w:szCs w:val="28"/>
          <w:lang w:eastAsia="kk-KZ"/>
        </w:rPr>
        <w:t>«Double Wire Act» («Свободная проволока – туго натянутый канат»)</w:t>
      </w:r>
      <w:r>
        <w:rPr>
          <w:rFonts w:ascii="Arial" w:eastAsia="Times New Roman" w:hAnsi="Arial" w:cs="Arial"/>
          <w:color w:val="0D0D0D"/>
          <w:sz w:val="28"/>
          <w:szCs w:val="28"/>
          <w:lang w:eastAsia="kk-KZ"/>
        </w:rPr>
        <w:t> –</w:t>
      </w:r>
      <w:r w:rsidRPr="00297F9A">
        <w:rPr>
          <w:rFonts w:ascii="Arial" w:eastAsia="Times New Roman" w:hAnsi="Arial" w:cs="Arial"/>
          <w:color w:val="0D0D0D"/>
          <w:sz w:val="28"/>
          <w:szCs w:val="28"/>
          <w:lang w:eastAsia="kk-KZ"/>
        </w:rPr>
        <w:t xml:space="preserve"> обладатели Гран-при IV Международного фестиваля циркового искусства </w:t>
      </w:r>
      <w:r w:rsidRPr="00297F9A">
        <w:rPr>
          <w:rFonts w:ascii="Arial" w:eastAsia="Times New Roman" w:hAnsi="Arial" w:cs="Arial"/>
          <w:b/>
          <w:bCs/>
          <w:color w:val="0D0D0D"/>
          <w:sz w:val="28"/>
          <w:szCs w:val="28"/>
          <w:lang w:eastAsia="kk-KZ"/>
        </w:rPr>
        <w:t>Almaty Circus Festival</w:t>
      </w:r>
      <w:r w:rsidRPr="00297F9A">
        <w:rPr>
          <w:rFonts w:ascii="Arial" w:eastAsia="Times New Roman" w:hAnsi="Arial" w:cs="Arial"/>
          <w:color w:val="0D0D0D"/>
          <w:sz w:val="28"/>
          <w:szCs w:val="28"/>
          <w:lang w:eastAsia="kk-KZ"/>
        </w:rPr>
        <w:t>. Артистам предоставлена возможность участия в международном шоу </w:t>
      </w:r>
      <w:r w:rsidRPr="00297F9A">
        <w:rPr>
          <w:rFonts w:ascii="Arial" w:eastAsia="Times New Roman" w:hAnsi="Arial" w:cs="Arial"/>
          <w:b/>
          <w:bCs/>
          <w:color w:val="0D0D0D"/>
          <w:sz w:val="28"/>
          <w:szCs w:val="28"/>
          <w:lang w:eastAsia="kk-KZ"/>
        </w:rPr>
        <w:t>World Circus in Mongolia</w:t>
      </w:r>
      <w:r w:rsidRPr="00297F9A">
        <w:rPr>
          <w:rFonts w:ascii="Arial" w:eastAsia="Times New Roman" w:hAnsi="Arial" w:cs="Arial"/>
          <w:color w:val="0D0D0D"/>
          <w:sz w:val="28"/>
          <w:szCs w:val="28"/>
          <w:lang w:eastAsia="kk-KZ"/>
        </w:rPr>
        <w:t> (Монголия).</w:t>
      </w:r>
    </w:p>
    <w:p w:rsidR="00297F9A" w:rsidRPr="00297F9A" w:rsidRDefault="00297F9A" w:rsidP="00297F9A">
      <w:pPr>
        <w:shd w:val="clear" w:color="auto" w:fill="FCFCFC"/>
        <w:spacing w:after="0" w:line="240" w:lineRule="auto"/>
        <w:ind w:firstLine="708"/>
        <w:jc w:val="both"/>
        <w:rPr>
          <w:rFonts w:ascii="Arial" w:eastAsia="Times New Roman" w:hAnsi="Arial" w:cs="Arial"/>
          <w:color w:val="0D0D0D"/>
          <w:sz w:val="28"/>
          <w:szCs w:val="28"/>
          <w:lang w:eastAsia="kk-KZ"/>
        </w:rPr>
      </w:pPr>
      <w:r w:rsidRPr="00297F9A">
        <w:rPr>
          <w:rFonts w:ascii="Arial" w:eastAsia="Times New Roman" w:hAnsi="Arial" w:cs="Arial"/>
          <w:color w:val="0D0D0D"/>
          <w:sz w:val="28"/>
          <w:szCs w:val="28"/>
          <w:lang w:eastAsia="kk-KZ"/>
        </w:rPr>
        <w:t>Также специальным призом </w:t>
      </w:r>
      <w:r w:rsidRPr="00297F9A">
        <w:rPr>
          <w:rFonts w:ascii="Arial" w:eastAsia="Times New Roman" w:hAnsi="Arial" w:cs="Arial"/>
          <w:b/>
          <w:bCs/>
          <w:color w:val="0D0D0D"/>
          <w:sz w:val="28"/>
          <w:szCs w:val="28"/>
          <w:lang w:eastAsia="kk-KZ"/>
        </w:rPr>
        <w:t>Erdene Nergui Production Center</w:t>
      </w:r>
      <w:r w:rsidRPr="00297F9A">
        <w:rPr>
          <w:rFonts w:ascii="Arial" w:eastAsia="Times New Roman" w:hAnsi="Arial" w:cs="Arial"/>
          <w:color w:val="0D0D0D"/>
          <w:sz w:val="28"/>
          <w:szCs w:val="28"/>
          <w:lang w:eastAsia="kk-KZ"/>
        </w:rPr>
        <w:t> был отмечен аттракцион </w:t>
      </w:r>
      <w:r w:rsidRPr="00297F9A">
        <w:rPr>
          <w:rFonts w:ascii="Arial" w:eastAsia="Times New Roman" w:hAnsi="Arial" w:cs="Arial"/>
          <w:b/>
          <w:bCs/>
          <w:color w:val="0D0D0D"/>
          <w:sz w:val="28"/>
          <w:szCs w:val="28"/>
          <w:lang w:eastAsia="kk-KZ"/>
        </w:rPr>
        <w:t>«Дрессированные медведи»</w:t>
      </w:r>
      <w:r w:rsidRPr="00297F9A">
        <w:rPr>
          <w:rFonts w:ascii="Arial" w:eastAsia="Times New Roman" w:hAnsi="Arial" w:cs="Arial"/>
          <w:color w:val="0D0D0D"/>
          <w:sz w:val="28"/>
          <w:szCs w:val="28"/>
          <w:lang w:eastAsia="kk-KZ"/>
        </w:rPr>
        <w:t> под руководством </w:t>
      </w:r>
      <w:r w:rsidRPr="00297F9A">
        <w:rPr>
          <w:rFonts w:ascii="Arial" w:eastAsia="Times New Roman" w:hAnsi="Arial" w:cs="Arial"/>
          <w:b/>
          <w:bCs/>
          <w:color w:val="0D0D0D"/>
          <w:sz w:val="28"/>
          <w:szCs w:val="28"/>
          <w:lang w:eastAsia="kk-KZ"/>
        </w:rPr>
        <w:t>Алии Такшантовой</w:t>
      </w:r>
      <w:r w:rsidRPr="00297F9A">
        <w:rPr>
          <w:rFonts w:ascii="Arial" w:eastAsia="Times New Roman" w:hAnsi="Arial" w:cs="Arial"/>
          <w:color w:val="0D0D0D"/>
          <w:sz w:val="28"/>
          <w:szCs w:val="28"/>
          <w:lang w:eastAsia="kk-KZ"/>
        </w:rPr>
        <w:t>, представленный </w:t>
      </w:r>
      <w:r w:rsidRPr="00297F9A">
        <w:rPr>
          <w:rFonts w:ascii="Arial" w:eastAsia="Times New Roman" w:hAnsi="Arial" w:cs="Arial"/>
          <w:b/>
          <w:bCs/>
          <w:color w:val="0D0D0D"/>
          <w:sz w:val="28"/>
          <w:szCs w:val="28"/>
          <w:lang w:eastAsia="kk-KZ"/>
        </w:rPr>
        <w:t>Московским цирком Никулина на Цветном бульваре</w:t>
      </w:r>
      <w:r w:rsidRPr="00297F9A">
        <w:rPr>
          <w:rFonts w:ascii="Arial" w:eastAsia="Times New Roman" w:hAnsi="Arial" w:cs="Arial"/>
          <w:color w:val="0D0D0D"/>
          <w:sz w:val="28"/>
          <w:szCs w:val="28"/>
          <w:lang w:eastAsia="kk-KZ"/>
        </w:rPr>
        <w:t> (Россия).</w:t>
      </w:r>
    </w:p>
    <w:p w:rsidR="00297F9A" w:rsidRPr="00297F9A" w:rsidRDefault="00297F9A" w:rsidP="00297F9A">
      <w:pPr>
        <w:shd w:val="clear" w:color="auto" w:fill="FCFCFC"/>
        <w:spacing w:after="0" w:line="240" w:lineRule="auto"/>
        <w:ind w:firstLine="708"/>
        <w:jc w:val="both"/>
        <w:rPr>
          <w:rFonts w:ascii="Arial" w:eastAsia="Times New Roman" w:hAnsi="Arial" w:cs="Arial"/>
          <w:color w:val="0D0D0D"/>
          <w:sz w:val="28"/>
          <w:szCs w:val="28"/>
          <w:lang w:eastAsia="kk-KZ"/>
        </w:rPr>
      </w:pPr>
      <w:r w:rsidRPr="00297F9A">
        <w:rPr>
          <w:rFonts w:ascii="Arial" w:eastAsia="Times New Roman" w:hAnsi="Arial" w:cs="Arial"/>
          <w:color w:val="0D0D0D"/>
          <w:sz w:val="28"/>
          <w:szCs w:val="28"/>
          <w:lang w:eastAsia="kk-KZ"/>
        </w:rPr>
        <w:t>Специалист по кастингу и поиску талантов </w:t>
      </w:r>
      <w:r w:rsidRPr="00297F9A">
        <w:rPr>
          <w:rFonts w:ascii="Arial" w:eastAsia="Times New Roman" w:hAnsi="Arial" w:cs="Arial"/>
          <w:b/>
          <w:bCs/>
          <w:color w:val="0D0D0D"/>
          <w:sz w:val="28"/>
          <w:szCs w:val="28"/>
          <w:lang w:eastAsia="kk-KZ"/>
        </w:rPr>
        <w:t>Cirque du Soleil</w:t>
      </w:r>
      <w:r w:rsidRPr="00297F9A">
        <w:rPr>
          <w:rFonts w:ascii="Arial" w:eastAsia="Times New Roman" w:hAnsi="Arial" w:cs="Arial"/>
          <w:color w:val="0D0D0D"/>
          <w:sz w:val="28"/>
          <w:szCs w:val="28"/>
          <w:lang w:eastAsia="kk-KZ"/>
        </w:rPr>
        <w:t> </w:t>
      </w:r>
      <w:r w:rsidRPr="00297F9A">
        <w:rPr>
          <w:rFonts w:ascii="Arial" w:eastAsia="Times New Roman" w:hAnsi="Arial" w:cs="Arial"/>
          <w:b/>
          <w:bCs/>
          <w:color w:val="0D0D0D"/>
          <w:sz w:val="28"/>
          <w:szCs w:val="28"/>
          <w:lang w:eastAsia="kk-KZ"/>
        </w:rPr>
        <w:t>Ирина Науменко</w:t>
      </w:r>
      <w:r w:rsidRPr="00297F9A">
        <w:rPr>
          <w:rFonts w:ascii="Arial" w:eastAsia="Times New Roman" w:hAnsi="Arial" w:cs="Arial"/>
          <w:color w:val="0D0D0D"/>
          <w:sz w:val="28"/>
          <w:szCs w:val="28"/>
          <w:lang w:eastAsia="kk-KZ"/>
        </w:rPr>
        <w:t> отметила специальным призом эфиопского артиста </w:t>
      </w:r>
      <w:r w:rsidRPr="00297F9A">
        <w:rPr>
          <w:rFonts w:ascii="Arial" w:eastAsia="Times New Roman" w:hAnsi="Arial" w:cs="Arial"/>
          <w:b/>
          <w:bCs/>
          <w:color w:val="0D0D0D"/>
          <w:sz w:val="28"/>
          <w:szCs w:val="28"/>
          <w:lang w:eastAsia="kk-KZ"/>
        </w:rPr>
        <w:t>Дагима Айтена</w:t>
      </w:r>
      <w:r w:rsidRPr="00297F9A">
        <w:rPr>
          <w:rFonts w:ascii="Arial" w:eastAsia="Times New Roman" w:hAnsi="Arial" w:cs="Arial"/>
          <w:color w:val="0D0D0D"/>
          <w:sz w:val="28"/>
          <w:szCs w:val="28"/>
          <w:lang w:eastAsia="kk-KZ"/>
        </w:rPr>
        <w:t> за номер </w:t>
      </w:r>
      <w:r w:rsidRPr="00297F9A">
        <w:rPr>
          <w:rFonts w:ascii="Arial" w:eastAsia="Times New Roman" w:hAnsi="Arial" w:cs="Arial"/>
          <w:b/>
          <w:bCs/>
          <w:color w:val="0D0D0D"/>
          <w:sz w:val="28"/>
          <w:szCs w:val="28"/>
          <w:lang w:eastAsia="kk-KZ"/>
        </w:rPr>
        <w:t>«Мечта Баны»</w:t>
      </w:r>
      <w:r w:rsidRPr="00297F9A">
        <w:rPr>
          <w:rFonts w:ascii="Arial" w:eastAsia="Times New Roman" w:hAnsi="Arial" w:cs="Arial"/>
          <w:color w:val="0D0D0D"/>
          <w:sz w:val="28"/>
          <w:szCs w:val="28"/>
          <w:lang w:eastAsia="kk-KZ"/>
        </w:rPr>
        <w:t>.</w:t>
      </w:r>
    </w:p>
    <w:p w:rsidR="00297F9A" w:rsidRPr="00297F9A" w:rsidRDefault="00297F9A" w:rsidP="00297F9A">
      <w:pPr>
        <w:shd w:val="clear" w:color="auto" w:fill="FCFCFC"/>
        <w:spacing w:after="0" w:line="240" w:lineRule="auto"/>
        <w:ind w:firstLine="708"/>
        <w:jc w:val="both"/>
        <w:rPr>
          <w:rFonts w:ascii="Arial" w:eastAsia="Times New Roman" w:hAnsi="Arial" w:cs="Arial"/>
          <w:color w:val="0D0D0D"/>
          <w:sz w:val="28"/>
          <w:szCs w:val="28"/>
          <w:lang w:eastAsia="kk-KZ"/>
        </w:rPr>
      </w:pPr>
      <w:r w:rsidRPr="00297F9A">
        <w:rPr>
          <w:rFonts w:ascii="Arial" w:eastAsia="Times New Roman" w:hAnsi="Arial" w:cs="Arial"/>
          <w:color w:val="0D0D0D"/>
          <w:sz w:val="28"/>
          <w:szCs w:val="28"/>
          <w:lang w:eastAsia="kk-KZ"/>
        </w:rPr>
        <w:t>Заместитель генерального директора Московского цирка Никулина на Цветном бульваре </w:t>
      </w:r>
      <w:r w:rsidRPr="00297F9A">
        <w:rPr>
          <w:rFonts w:ascii="Arial" w:eastAsia="Times New Roman" w:hAnsi="Arial" w:cs="Arial"/>
          <w:b/>
          <w:bCs/>
          <w:color w:val="0D0D0D"/>
          <w:sz w:val="28"/>
          <w:szCs w:val="28"/>
          <w:lang w:eastAsia="kk-KZ"/>
        </w:rPr>
        <w:t>Александр Огурцов</w:t>
      </w:r>
      <w:r w:rsidRPr="00297F9A">
        <w:rPr>
          <w:rFonts w:ascii="Arial" w:eastAsia="Times New Roman" w:hAnsi="Arial" w:cs="Arial"/>
          <w:color w:val="0D0D0D"/>
          <w:sz w:val="28"/>
          <w:szCs w:val="28"/>
          <w:lang w:eastAsia="kk-KZ"/>
        </w:rPr>
        <w:t> наградил специальным призом белорусских воздушных гимнастов </w:t>
      </w:r>
      <w:r w:rsidRPr="00297F9A">
        <w:rPr>
          <w:rFonts w:ascii="Arial" w:eastAsia="Times New Roman" w:hAnsi="Arial" w:cs="Arial"/>
          <w:b/>
          <w:bCs/>
          <w:color w:val="0D0D0D"/>
          <w:sz w:val="28"/>
          <w:szCs w:val="28"/>
          <w:lang w:eastAsia="kk-KZ"/>
        </w:rPr>
        <w:t>Егора и Анастасию Коваленко</w:t>
      </w:r>
      <w:r w:rsidRPr="00297F9A">
        <w:rPr>
          <w:rFonts w:ascii="Arial" w:eastAsia="Times New Roman" w:hAnsi="Arial" w:cs="Arial"/>
          <w:color w:val="0D0D0D"/>
          <w:sz w:val="28"/>
          <w:szCs w:val="28"/>
          <w:lang w:eastAsia="kk-KZ"/>
        </w:rPr>
        <w:t> с номером </w:t>
      </w:r>
      <w:r w:rsidRPr="00297F9A">
        <w:rPr>
          <w:rFonts w:ascii="Arial" w:eastAsia="Times New Roman" w:hAnsi="Arial" w:cs="Arial"/>
          <w:b/>
          <w:bCs/>
          <w:color w:val="0D0D0D"/>
          <w:sz w:val="28"/>
          <w:szCs w:val="28"/>
          <w:lang w:eastAsia="kk-KZ"/>
        </w:rPr>
        <w:t>«Legend»</w:t>
      </w:r>
      <w:r w:rsidRPr="00297F9A">
        <w:rPr>
          <w:rFonts w:ascii="Arial" w:eastAsia="Times New Roman" w:hAnsi="Arial" w:cs="Arial"/>
          <w:color w:val="0D0D0D"/>
          <w:sz w:val="28"/>
          <w:szCs w:val="28"/>
          <w:lang w:eastAsia="kk-KZ"/>
        </w:rPr>
        <w:t>.</w:t>
      </w:r>
    </w:p>
    <w:p w:rsidR="00297F9A" w:rsidRPr="00297F9A" w:rsidRDefault="00297F9A" w:rsidP="00297F9A">
      <w:pPr>
        <w:shd w:val="clear" w:color="auto" w:fill="FCFCFC"/>
        <w:spacing w:after="0" w:line="240" w:lineRule="auto"/>
        <w:ind w:firstLine="708"/>
        <w:jc w:val="both"/>
        <w:rPr>
          <w:rFonts w:ascii="Arial" w:eastAsia="Times New Roman" w:hAnsi="Arial" w:cs="Arial"/>
          <w:color w:val="0D0D0D"/>
          <w:sz w:val="28"/>
          <w:szCs w:val="28"/>
          <w:lang w:eastAsia="kk-KZ"/>
        </w:rPr>
      </w:pPr>
      <w:r w:rsidRPr="00297F9A">
        <w:rPr>
          <w:rFonts w:ascii="Arial" w:eastAsia="Times New Roman" w:hAnsi="Arial" w:cs="Arial"/>
          <w:color w:val="0D0D0D"/>
          <w:sz w:val="28"/>
          <w:szCs w:val="28"/>
          <w:lang w:eastAsia="kk-KZ"/>
        </w:rPr>
        <w:t>Артистка Казахского государственного цирка </w:t>
      </w:r>
      <w:r w:rsidRPr="00297F9A">
        <w:rPr>
          <w:rFonts w:ascii="Arial" w:eastAsia="Times New Roman" w:hAnsi="Arial" w:cs="Arial"/>
          <w:b/>
          <w:bCs/>
          <w:color w:val="0D0D0D"/>
          <w:sz w:val="28"/>
          <w:szCs w:val="28"/>
          <w:lang w:eastAsia="kk-KZ"/>
        </w:rPr>
        <w:t>Ирина Щадко</w:t>
      </w:r>
      <w:r w:rsidRPr="00297F9A">
        <w:rPr>
          <w:rFonts w:ascii="Arial" w:eastAsia="Times New Roman" w:hAnsi="Arial" w:cs="Arial"/>
          <w:color w:val="0D0D0D"/>
          <w:sz w:val="28"/>
          <w:szCs w:val="28"/>
          <w:lang w:eastAsia="kk-KZ"/>
        </w:rPr>
        <w:t> вручила свой специальный при</w:t>
      </w:r>
      <w:r>
        <w:rPr>
          <w:rFonts w:ascii="Arial" w:eastAsia="Times New Roman" w:hAnsi="Arial" w:cs="Arial"/>
          <w:color w:val="0D0D0D"/>
          <w:sz w:val="28"/>
          <w:szCs w:val="28"/>
          <w:lang w:eastAsia="kk-KZ"/>
        </w:rPr>
        <w:t>з специальному гостю фестиваля –</w:t>
      </w:r>
      <w:r w:rsidRPr="00297F9A">
        <w:rPr>
          <w:rFonts w:ascii="Arial" w:eastAsia="Times New Roman" w:hAnsi="Arial" w:cs="Arial"/>
          <w:color w:val="0D0D0D"/>
          <w:sz w:val="28"/>
          <w:szCs w:val="28"/>
          <w:lang w:eastAsia="kk-KZ"/>
        </w:rPr>
        <w:t xml:space="preserve"> легендарному немецкому клоуну </w:t>
      </w:r>
      <w:r w:rsidRPr="00297F9A">
        <w:rPr>
          <w:rFonts w:ascii="Arial" w:eastAsia="Times New Roman" w:hAnsi="Arial" w:cs="Arial"/>
          <w:b/>
          <w:bCs/>
          <w:color w:val="0D0D0D"/>
          <w:sz w:val="28"/>
          <w:szCs w:val="28"/>
          <w:lang w:eastAsia="kk-KZ"/>
        </w:rPr>
        <w:t>Андрею Жигалову</w:t>
      </w:r>
      <w:r w:rsidRPr="00297F9A">
        <w:rPr>
          <w:rFonts w:ascii="Arial" w:eastAsia="Times New Roman" w:hAnsi="Arial" w:cs="Arial"/>
          <w:color w:val="0D0D0D"/>
          <w:sz w:val="28"/>
          <w:szCs w:val="28"/>
          <w:lang w:eastAsia="kk-KZ"/>
        </w:rPr>
        <w:t>.</w:t>
      </w:r>
    </w:p>
    <w:p w:rsidR="00297F9A" w:rsidRPr="00297F9A" w:rsidRDefault="00297F9A" w:rsidP="00297F9A">
      <w:pPr>
        <w:shd w:val="clear" w:color="auto" w:fill="FCFCFC"/>
        <w:spacing w:after="0" w:line="240" w:lineRule="auto"/>
        <w:ind w:firstLine="708"/>
        <w:jc w:val="both"/>
        <w:rPr>
          <w:rFonts w:ascii="Arial" w:eastAsia="Times New Roman" w:hAnsi="Arial" w:cs="Arial"/>
          <w:color w:val="0D0D0D"/>
          <w:sz w:val="28"/>
          <w:szCs w:val="28"/>
          <w:lang w:eastAsia="kk-KZ"/>
        </w:rPr>
      </w:pPr>
      <w:r w:rsidRPr="00297F9A">
        <w:rPr>
          <w:rFonts w:ascii="Arial" w:eastAsia="Times New Roman" w:hAnsi="Arial" w:cs="Arial"/>
          <w:color w:val="0D0D0D"/>
          <w:sz w:val="28"/>
          <w:szCs w:val="28"/>
          <w:lang w:eastAsia="kk-KZ"/>
        </w:rPr>
        <w:t>Специальный приз Алматинского цирка был присужден артисту Таджикского государственного цирка </w:t>
      </w:r>
      <w:r w:rsidRPr="00297F9A">
        <w:rPr>
          <w:rFonts w:ascii="Arial" w:eastAsia="Times New Roman" w:hAnsi="Arial" w:cs="Arial"/>
          <w:b/>
          <w:bCs/>
          <w:color w:val="0D0D0D"/>
          <w:sz w:val="28"/>
          <w:szCs w:val="28"/>
          <w:lang w:eastAsia="kk-KZ"/>
        </w:rPr>
        <w:t>Абдулхатову Абдушарифу</w:t>
      </w:r>
      <w:r w:rsidRPr="00297F9A">
        <w:rPr>
          <w:rFonts w:ascii="Arial" w:eastAsia="Times New Roman" w:hAnsi="Arial" w:cs="Arial"/>
          <w:color w:val="0D0D0D"/>
          <w:sz w:val="28"/>
          <w:szCs w:val="28"/>
          <w:lang w:eastAsia="kk-KZ"/>
        </w:rPr>
        <w:t> за номер </w:t>
      </w:r>
      <w:r w:rsidRPr="00297F9A">
        <w:rPr>
          <w:rFonts w:ascii="Arial" w:eastAsia="Times New Roman" w:hAnsi="Arial" w:cs="Arial"/>
          <w:b/>
          <w:bCs/>
          <w:color w:val="0D0D0D"/>
          <w:sz w:val="28"/>
          <w:szCs w:val="28"/>
          <w:lang w:eastAsia="kk-KZ"/>
        </w:rPr>
        <w:t>«Тень охотника»</w:t>
      </w:r>
      <w:r w:rsidRPr="00297F9A">
        <w:rPr>
          <w:rFonts w:ascii="Arial" w:eastAsia="Times New Roman" w:hAnsi="Arial" w:cs="Arial"/>
          <w:color w:val="0D0D0D"/>
          <w:sz w:val="28"/>
          <w:szCs w:val="28"/>
          <w:lang w:eastAsia="kk-KZ"/>
        </w:rPr>
        <w:t>.</w:t>
      </w:r>
    </w:p>
    <w:p w:rsidR="00F84FB7" w:rsidRPr="00F84FB7" w:rsidRDefault="00F84FB7" w:rsidP="00297F9A">
      <w:pPr>
        <w:shd w:val="clear" w:color="auto" w:fill="FCFCFC"/>
        <w:spacing w:after="0" w:line="240" w:lineRule="auto"/>
        <w:ind w:firstLine="708"/>
        <w:jc w:val="both"/>
        <w:rPr>
          <w:rFonts w:ascii="Arial" w:eastAsia="Times New Roman" w:hAnsi="Arial" w:cs="Arial"/>
          <w:color w:val="0D0D0D"/>
          <w:sz w:val="28"/>
          <w:szCs w:val="28"/>
          <w:lang w:eastAsia="kk-KZ"/>
        </w:rPr>
      </w:pPr>
      <w:r w:rsidRPr="00F84FB7">
        <w:rPr>
          <w:rFonts w:ascii="Arial" w:eastAsia="Times New Roman" w:hAnsi="Arial" w:cs="Arial"/>
          <w:color w:val="0D0D0D"/>
          <w:sz w:val="28"/>
          <w:szCs w:val="28"/>
          <w:lang w:eastAsia="kk-KZ"/>
        </w:rPr>
        <w:t>IV Международный фестиваль циркового искусства </w:t>
      </w:r>
      <w:r w:rsidRPr="00F84FB7">
        <w:rPr>
          <w:rFonts w:ascii="Arial" w:eastAsia="Times New Roman" w:hAnsi="Arial" w:cs="Arial"/>
          <w:b/>
          <w:bCs/>
          <w:color w:val="0D0D0D"/>
          <w:sz w:val="28"/>
          <w:szCs w:val="28"/>
          <w:lang w:eastAsia="kk-KZ"/>
        </w:rPr>
        <w:t>Almaty Circus Festival</w:t>
      </w:r>
      <w:r w:rsidRPr="00F84FB7">
        <w:rPr>
          <w:rFonts w:ascii="Arial" w:eastAsia="Times New Roman" w:hAnsi="Arial" w:cs="Arial"/>
          <w:color w:val="0D0D0D"/>
          <w:sz w:val="28"/>
          <w:szCs w:val="28"/>
          <w:lang w:eastAsia="kk-KZ"/>
        </w:rPr>
        <w:t> вновь подтвердил высокий международный статус Алматы как одного из центров современного циркового искусства. Для многих участников фестиваль стал не только конкурсом профессионального мастерства, но и возможностью получить приглашения на крупнейшие мировые фестивали, заключить международные контракты и заявить о себе перед ведущими представителями мировой цирковой индустрии.</w:t>
      </w:r>
    </w:p>
    <w:p w:rsidR="00F84FB7" w:rsidRDefault="00F84FB7" w:rsidP="00297F9A">
      <w:pPr>
        <w:shd w:val="clear" w:color="auto" w:fill="FCFCFC"/>
        <w:spacing w:after="0" w:line="240" w:lineRule="auto"/>
        <w:jc w:val="both"/>
        <w:rPr>
          <w:rFonts w:ascii="Arial" w:eastAsia="Times New Roman" w:hAnsi="Arial" w:cs="Arial"/>
          <w:color w:val="0D0D0D"/>
          <w:sz w:val="28"/>
          <w:szCs w:val="28"/>
          <w:lang w:eastAsia="kk-KZ"/>
        </w:rPr>
      </w:pPr>
      <w:r w:rsidRPr="00F84FB7">
        <w:rPr>
          <w:rFonts w:ascii="Arial" w:eastAsia="Times New Roman" w:hAnsi="Arial" w:cs="Arial"/>
          <w:color w:val="0D0D0D"/>
          <w:sz w:val="28"/>
          <w:szCs w:val="28"/>
          <w:lang w:eastAsia="kk-KZ"/>
        </w:rPr>
        <w:lastRenderedPageBreak/>
        <w:t>Фестиваль в очередной раз доказал, что язык циркового искусства понятен без перевода. Смелость, талант, красота человеческих возможностей и безграничная преданность своему делу объединили артистов из разных стран на одном манеже, подарив зрителям незабываемые эмоции и настоящий праздник мирового циркового искусства. Уже сегодня можно с уверенностью сказать, что IV Almaty Circus Festival стал одной из самых ярких страниц культурной жизни Казахстана и еще одним важным шагом в укреплении международного авторитета отечественного циркового искусства.</w:t>
      </w:r>
    </w:p>
    <w:p w:rsidR="00C14D16" w:rsidRPr="00F84FB7" w:rsidRDefault="00C14D16" w:rsidP="00C14D16">
      <w:pPr>
        <w:shd w:val="clear" w:color="auto" w:fill="FCFCFC"/>
        <w:spacing w:after="0" w:line="240" w:lineRule="auto"/>
        <w:ind w:firstLine="708"/>
        <w:jc w:val="both"/>
        <w:rPr>
          <w:rFonts w:ascii="Arial" w:eastAsia="Times New Roman" w:hAnsi="Arial" w:cs="Arial"/>
          <w:color w:val="0D0D0D"/>
          <w:sz w:val="28"/>
          <w:szCs w:val="28"/>
          <w:lang w:eastAsia="kk-KZ"/>
        </w:rPr>
      </w:pPr>
      <w:bookmarkStart w:id="0" w:name="_GoBack"/>
      <w:bookmarkEnd w:id="0"/>
      <w:r w:rsidRPr="00C14D16">
        <w:rPr>
          <w:rFonts w:ascii="Arial" w:eastAsia="Times New Roman" w:hAnsi="Arial" w:cs="Arial"/>
          <w:color w:val="0D0D0D"/>
          <w:sz w:val="28"/>
          <w:szCs w:val="28"/>
          <w:lang w:eastAsia="kk-KZ"/>
        </w:rPr>
        <w:t>Праздничное </w:t>
      </w:r>
      <w:r w:rsidRPr="00C14D16">
        <w:rPr>
          <w:rFonts w:ascii="Arial" w:eastAsia="Times New Roman" w:hAnsi="Arial" w:cs="Arial"/>
          <w:b/>
          <w:bCs/>
          <w:color w:val="0D0D0D"/>
          <w:sz w:val="28"/>
          <w:szCs w:val="28"/>
          <w:lang w:eastAsia="kk-KZ"/>
        </w:rPr>
        <w:t>гала-шоу IV Международного фестиваля циркового искусства Almaty Circus Festival будет продолжаться для зрителей до 23 августа</w:t>
      </w:r>
      <w:r w:rsidRPr="00C14D16">
        <w:rPr>
          <w:rFonts w:ascii="Arial" w:eastAsia="Times New Roman" w:hAnsi="Arial" w:cs="Arial"/>
          <w:color w:val="0D0D0D"/>
          <w:sz w:val="28"/>
          <w:szCs w:val="28"/>
          <w:lang w:eastAsia="kk-KZ"/>
        </w:rPr>
        <w:t>. Жители и гости Алматы смогут увидеть уникальные постановки, захватывающие трюки и лучшие номера фестиваля в исполнении ведущих артистов мирового цирка.</w:t>
      </w:r>
    </w:p>
    <w:p w:rsidR="00F84FB7" w:rsidRDefault="00F84FB7" w:rsidP="00297F9A">
      <w:pPr>
        <w:spacing w:after="0" w:line="240" w:lineRule="auto"/>
        <w:jc w:val="both"/>
        <w:rPr>
          <w:rFonts w:ascii="Arial" w:hAnsi="Arial" w:cs="Arial"/>
          <w:b/>
          <w:sz w:val="28"/>
          <w:szCs w:val="28"/>
        </w:rPr>
      </w:pPr>
    </w:p>
    <w:p w:rsidR="00F84FB7" w:rsidRDefault="00F84FB7" w:rsidP="00297F9A">
      <w:pPr>
        <w:spacing w:after="0" w:line="240" w:lineRule="auto"/>
        <w:jc w:val="both"/>
        <w:rPr>
          <w:rFonts w:ascii="Arial" w:hAnsi="Arial" w:cs="Arial"/>
          <w:b/>
          <w:sz w:val="28"/>
          <w:szCs w:val="28"/>
        </w:rPr>
      </w:pPr>
    </w:p>
    <w:p w:rsidR="00F84FB7" w:rsidRDefault="00F84FB7" w:rsidP="00297F9A">
      <w:pPr>
        <w:spacing w:after="0" w:line="240" w:lineRule="auto"/>
        <w:jc w:val="both"/>
        <w:rPr>
          <w:rFonts w:ascii="Arial" w:hAnsi="Arial" w:cs="Arial"/>
          <w:b/>
          <w:sz w:val="28"/>
          <w:szCs w:val="28"/>
        </w:rPr>
      </w:pPr>
    </w:p>
    <w:p w:rsidR="00F84FB7" w:rsidRDefault="00F84FB7" w:rsidP="00297F9A">
      <w:pPr>
        <w:spacing w:after="0" w:line="240" w:lineRule="auto"/>
        <w:jc w:val="both"/>
        <w:rPr>
          <w:rFonts w:ascii="Arial" w:hAnsi="Arial" w:cs="Arial"/>
          <w:b/>
          <w:sz w:val="28"/>
          <w:szCs w:val="28"/>
        </w:rPr>
      </w:pPr>
    </w:p>
    <w:p w:rsidR="00F84FB7" w:rsidRDefault="00F84FB7" w:rsidP="00297F9A">
      <w:pPr>
        <w:spacing w:after="0" w:line="240" w:lineRule="auto"/>
        <w:jc w:val="both"/>
        <w:rPr>
          <w:rFonts w:ascii="Arial" w:hAnsi="Arial" w:cs="Arial"/>
          <w:b/>
          <w:sz w:val="28"/>
          <w:szCs w:val="28"/>
        </w:rPr>
      </w:pPr>
    </w:p>
    <w:p w:rsidR="00F84FB7" w:rsidRDefault="00F84FB7" w:rsidP="00297F9A">
      <w:pPr>
        <w:spacing w:after="0" w:line="240" w:lineRule="auto"/>
        <w:jc w:val="both"/>
        <w:rPr>
          <w:rFonts w:ascii="Arial" w:hAnsi="Arial" w:cs="Arial"/>
          <w:b/>
          <w:sz w:val="28"/>
          <w:szCs w:val="28"/>
        </w:rPr>
      </w:pPr>
    </w:p>
    <w:p w:rsidR="00F84FB7" w:rsidRDefault="00F84FB7" w:rsidP="00297F9A">
      <w:pPr>
        <w:spacing w:after="0" w:line="240" w:lineRule="auto"/>
        <w:jc w:val="both"/>
        <w:rPr>
          <w:rFonts w:ascii="Arial" w:hAnsi="Arial" w:cs="Arial"/>
          <w:b/>
          <w:sz w:val="28"/>
          <w:szCs w:val="28"/>
        </w:rPr>
      </w:pPr>
    </w:p>
    <w:p w:rsidR="00F84FB7" w:rsidRDefault="00F84FB7" w:rsidP="00297F9A">
      <w:pPr>
        <w:spacing w:after="0" w:line="240" w:lineRule="auto"/>
        <w:jc w:val="both"/>
        <w:rPr>
          <w:rFonts w:ascii="Arial" w:hAnsi="Arial" w:cs="Arial"/>
          <w:b/>
          <w:sz w:val="28"/>
          <w:szCs w:val="28"/>
        </w:rPr>
      </w:pPr>
    </w:p>
    <w:p w:rsidR="00F84FB7" w:rsidRDefault="00F84FB7" w:rsidP="00297F9A">
      <w:pPr>
        <w:spacing w:after="0" w:line="240" w:lineRule="auto"/>
        <w:jc w:val="both"/>
        <w:rPr>
          <w:rFonts w:ascii="Arial" w:hAnsi="Arial" w:cs="Arial"/>
          <w:b/>
          <w:sz w:val="28"/>
          <w:szCs w:val="28"/>
        </w:rPr>
      </w:pPr>
    </w:p>
    <w:p w:rsidR="00F84FB7" w:rsidRDefault="00F84FB7" w:rsidP="00297F9A">
      <w:pPr>
        <w:spacing w:after="0" w:line="240" w:lineRule="auto"/>
        <w:jc w:val="both"/>
        <w:rPr>
          <w:rFonts w:ascii="Arial" w:hAnsi="Arial" w:cs="Arial"/>
          <w:b/>
          <w:sz w:val="28"/>
          <w:szCs w:val="28"/>
        </w:rPr>
      </w:pPr>
    </w:p>
    <w:p w:rsidR="00F84FB7" w:rsidRDefault="00F84FB7" w:rsidP="00297F9A">
      <w:pPr>
        <w:spacing w:after="0" w:line="240" w:lineRule="auto"/>
        <w:jc w:val="both"/>
        <w:rPr>
          <w:rFonts w:ascii="Arial" w:hAnsi="Arial" w:cs="Arial"/>
          <w:b/>
          <w:sz w:val="28"/>
          <w:szCs w:val="28"/>
        </w:rPr>
      </w:pPr>
    </w:p>
    <w:p w:rsidR="00F84FB7" w:rsidRDefault="00F84FB7" w:rsidP="00297F9A">
      <w:pPr>
        <w:spacing w:after="0" w:line="240" w:lineRule="auto"/>
        <w:jc w:val="both"/>
        <w:rPr>
          <w:rFonts w:ascii="Arial" w:hAnsi="Arial" w:cs="Arial"/>
          <w:b/>
          <w:sz w:val="28"/>
          <w:szCs w:val="28"/>
        </w:rPr>
      </w:pPr>
    </w:p>
    <w:p w:rsidR="00F84FB7" w:rsidRDefault="00F84FB7" w:rsidP="00F84FB7">
      <w:pPr>
        <w:spacing w:after="0" w:line="240" w:lineRule="auto"/>
        <w:jc w:val="both"/>
        <w:rPr>
          <w:rFonts w:ascii="Arial" w:hAnsi="Arial" w:cs="Arial"/>
          <w:b/>
          <w:sz w:val="28"/>
          <w:szCs w:val="28"/>
        </w:rPr>
      </w:pPr>
    </w:p>
    <w:p w:rsidR="00F84FB7" w:rsidRDefault="00F84FB7" w:rsidP="00F84FB7">
      <w:pPr>
        <w:spacing w:after="0" w:line="240" w:lineRule="auto"/>
        <w:jc w:val="both"/>
        <w:rPr>
          <w:rFonts w:ascii="Arial" w:hAnsi="Arial" w:cs="Arial"/>
          <w:b/>
          <w:sz w:val="28"/>
          <w:szCs w:val="28"/>
        </w:rPr>
      </w:pPr>
    </w:p>
    <w:p w:rsidR="00F84FB7" w:rsidRDefault="00F84FB7" w:rsidP="00F84FB7">
      <w:pPr>
        <w:spacing w:after="0" w:line="240" w:lineRule="auto"/>
        <w:jc w:val="both"/>
        <w:rPr>
          <w:rFonts w:ascii="Arial" w:hAnsi="Arial" w:cs="Arial"/>
          <w:b/>
          <w:sz w:val="28"/>
          <w:szCs w:val="28"/>
        </w:rPr>
      </w:pPr>
    </w:p>
    <w:p w:rsidR="00F84FB7" w:rsidRDefault="00F84FB7" w:rsidP="00F84FB7">
      <w:pPr>
        <w:spacing w:after="0" w:line="240" w:lineRule="auto"/>
        <w:jc w:val="both"/>
        <w:rPr>
          <w:rFonts w:ascii="Arial" w:hAnsi="Arial" w:cs="Arial"/>
          <w:b/>
          <w:sz w:val="28"/>
          <w:szCs w:val="28"/>
        </w:rPr>
      </w:pPr>
    </w:p>
    <w:p w:rsidR="00F84FB7" w:rsidRDefault="00F84FB7" w:rsidP="00F84FB7">
      <w:pPr>
        <w:spacing w:after="0" w:line="240" w:lineRule="auto"/>
        <w:jc w:val="both"/>
        <w:rPr>
          <w:rFonts w:ascii="Arial" w:hAnsi="Arial" w:cs="Arial"/>
          <w:b/>
          <w:sz w:val="28"/>
          <w:szCs w:val="28"/>
        </w:rPr>
      </w:pPr>
    </w:p>
    <w:p w:rsidR="00F84FB7" w:rsidRPr="000058E9" w:rsidRDefault="00F84FB7" w:rsidP="00F84FB7">
      <w:pPr>
        <w:spacing w:after="0" w:line="240" w:lineRule="auto"/>
        <w:jc w:val="both"/>
        <w:rPr>
          <w:rFonts w:cs="Arial"/>
          <w:b/>
          <w:sz w:val="28"/>
          <w:szCs w:val="28"/>
        </w:rPr>
      </w:pPr>
    </w:p>
    <w:p w:rsidR="00F84FB7" w:rsidRDefault="00F84FB7" w:rsidP="00F84FB7">
      <w:pPr>
        <w:spacing w:after="0" w:line="240" w:lineRule="auto"/>
        <w:jc w:val="both"/>
        <w:rPr>
          <w:rFonts w:ascii="Arial" w:hAnsi="Arial" w:cs="Arial"/>
          <w:b/>
          <w:sz w:val="28"/>
          <w:szCs w:val="28"/>
        </w:rPr>
      </w:pPr>
    </w:p>
    <w:p w:rsidR="00F84FB7" w:rsidRDefault="00F84FB7" w:rsidP="00F84FB7">
      <w:pPr>
        <w:spacing w:after="0" w:line="240" w:lineRule="auto"/>
        <w:jc w:val="both"/>
        <w:rPr>
          <w:rFonts w:ascii="Arial" w:hAnsi="Arial" w:cs="Arial"/>
          <w:b/>
          <w:sz w:val="28"/>
          <w:szCs w:val="28"/>
        </w:rPr>
      </w:pPr>
    </w:p>
    <w:p w:rsidR="00F84FB7" w:rsidRDefault="00F84FB7" w:rsidP="00F84FB7">
      <w:pPr>
        <w:spacing w:after="0" w:line="240" w:lineRule="auto"/>
        <w:jc w:val="both"/>
        <w:rPr>
          <w:rFonts w:ascii="Arial" w:hAnsi="Arial" w:cs="Arial"/>
          <w:b/>
          <w:sz w:val="28"/>
          <w:szCs w:val="28"/>
        </w:rPr>
      </w:pPr>
    </w:p>
    <w:p w:rsidR="00F84FB7" w:rsidRDefault="00F84FB7" w:rsidP="00F84FB7">
      <w:pPr>
        <w:spacing w:after="0" w:line="240" w:lineRule="auto"/>
        <w:jc w:val="both"/>
        <w:rPr>
          <w:rFonts w:ascii="Arial" w:hAnsi="Arial" w:cs="Arial"/>
          <w:b/>
          <w:sz w:val="28"/>
          <w:szCs w:val="28"/>
        </w:rPr>
      </w:pPr>
    </w:p>
    <w:p w:rsidR="00F84FB7" w:rsidRDefault="00F84FB7" w:rsidP="00F84FB7">
      <w:pPr>
        <w:spacing w:after="0" w:line="240" w:lineRule="auto"/>
        <w:jc w:val="both"/>
        <w:rPr>
          <w:rFonts w:ascii="Arial" w:hAnsi="Arial" w:cs="Arial"/>
          <w:b/>
          <w:sz w:val="28"/>
          <w:szCs w:val="28"/>
        </w:rPr>
      </w:pPr>
    </w:p>
    <w:p w:rsidR="00F84FB7" w:rsidRPr="00F84FB7" w:rsidRDefault="00F84FB7" w:rsidP="00F84FB7">
      <w:pPr>
        <w:spacing w:after="0" w:line="240" w:lineRule="auto"/>
        <w:jc w:val="both"/>
        <w:rPr>
          <w:rFonts w:ascii="Arial" w:hAnsi="Arial" w:cs="Arial"/>
          <w:b/>
          <w:sz w:val="28"/>
          <w:szCs w:val="28"/>
        </w:rPr>
      </w:pPr>
    </w:p>
    <w:sectPr w:rsidR="00F84FB7" w:rsidRPr="00F84FB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53757"/>
    <w:multiLevelType w:val="multilevel"/>
    <w:tmpl w:val="8216E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475CE5"/>
    <w:multiLevelType w:val="hybridMultilevel"/>
    <w:tmpl w:val="754A3020"/>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2" w15:restartNumberingAfterBreak="0">
    <w:nsid w:val="080B4E99"/>
    <w:multiLevelType w:val="hybridMultilevel"/>
    <w:tmpl w:val="85127D58"/>
    <w:lvl w:ilvl="0" w:tplc="DB9EB558">
      <w:start w:val="1"/>
      <w:numFmt w:val="decimal"/>
      <w:lvlText w:val="%1."/>
      <w:lvlJc w:val="left"/>
      <w:pPr>
        <w:ind w:left="720" w:hanging="360"/>
      </w:pPr>
      <w:rPr>
        <w:rFonts w:asciiTheme="minorHAnsi" w:hAnsiTheme="minorHAnsi" w:cstheme="minorBidi" w:hint="default"/>
        <w:b w:val="0"/>
        <w:sz w:val="22"/>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3" w15:restartNumberingAfterBreak="0">
    <w:nsid w:val="09953F46"/>
    <w:multiLevelType w:val="hybridMultilevel"/>
    <w:tmpl w:val="F4CCBF94"/>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AA575E"/>
    <w:multiLevelType w:val="multilevel"/>
    <w:tmpl w:val="D8582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A03228"/>
    <w:multiLevelType w:val="hybridMultilevel"/>
    <w:tmpl w:val="F4CCBF94"/>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6006D1"/>
    <w:multiLevelType w:val="multilevel"/>
    <w:tmpl w:val="58040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4B5EB4"/>
    <w:multiLevelType w:val="multilevel"/>
    <w:tmpl w:val="AEC8D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AD472A"/>
    <w:multiLevelType w:val="multilevel"/>
    <w:tmpl w:val="9B4AE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214B8D"/>
    <w:multiLevelType w:val="hybridMultilevel"/>
    <w:tmpl w:val="F4CCBF94"/>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4A5AAB"/>
    <w:multiLevelType w:val="multilevel"/>
    <w:tmpl w:val="3D429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546B51"/>
    <w:multiLevelType w:val="multilevel"/>
    <w:tmpl w:val="B4023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607F51"/>
    <w:multiLevelType w:val="hybridMultilevel"/>
    <w:tmpl w:val="F4CCBF94"/>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0F4481"/>
    <w:multiLevelType w:val="hybridMultilevel"/>
    <w:tmpl w:val="F4CCBF94"/>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23054D"/>
    <w:multiLevelType w:val="multilevel"/>
    <w:tmpl w:val="238AD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76776A"/>
    <w:multiLevelType w:val="multilevel"/>
    <w:tmpl w:val="BA200B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C55429"/>
    <w:multiLevelType w:val="multilevel"/>
    <w:tmpl w:val="D338C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0304E5"/>
    <w:multiLevelType w:val="multilevel"/>
    <w:tmpl w:val="012AE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500251"/>
    <w:multiLevelType w:val="hybridMultilevel"/>
    <w:tmpl w:val="F4CCBF94"/>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7C615C"/>
    <w:multiLevelType w:val="multilevel"/>
    <w:tmpl w:val="8CDC7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0D0E2A"/>
    <w:multiLevelType w:val="multilevel"/>
    <w:tmpl w:val="0BF65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6D47FE"/>
    <w:multiLevelType w:val="multilevel"/>
    <w:tmpl w:val="1944B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602343"/>
    <w:multiLevelType w:val="multilevel"/>
    <w:tmpl w:val="F2122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993E22"/>
    <w:multiLevelType w:val="multilevel"/>
    <w:tmpl w:val="DE5C1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6A5417"/>
    <w:multiLevelType w:val="hybridMultilevel"/>
    <w:tmpl w:val="F4CCBF94"/>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A57F49"/>
    <w:multiLevelType w:val="hybridMultilevel"/>
    <w:tmpl w:val="F4CCBF94"/>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0A5465"/>
    <w:multiLevelType w:val="multilevel"/>
    <w:tmpl w:val="B89CB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476B35"/>
    <w:multiLevelType w:val="multilevel"/>
    <w:tmpl w:val="5C26B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C21678"/>
    <w:multiLevelType w:val="hybridMultilevel"/>
    <w:tmpl w:val="F4CCBF94"/>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F5494A"/>
    <w:multiLevelType w:val="multilevel"/>
    <w:tmpl w:val="BC186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A05529E"/>
    <w:multiLevelType w:val="hybridMultilevel"/>
    <w:tmpl w:val="94748AB8"/>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4"/>
  </w:num>
  <w:num w:numId="2">
    <w:abstractNumId w:val="28"/>
  </w:num>
  <w:num w:numId="3">
    <w:abstractNumId w:val="25"/>
  </w:num>
  <w:num w:numId="4">
    <w:abstractNumId w:val="9"/>
  </w:num>
  <w:num w:numId="5">
    <w:abstractNumId w:val="13"/>
  </w:num>
  <w:num w:numId="6">
    <w:abstractNumId w:val="3"/>
  </w:num>
  <w:num w:numId="7">
    <w:abstractNumId w:val="12"/>
  </w:num>
  <w:num w:numId="8">
    <w:abstractNumId w:val="5"/>
  </w:num>
  <w:num w:numId="9">
    <w:abstractNumId w:val="18"/>
  </w:num>
  <w:num w:numId="10">
    <w:abstractNumId w:val="1"/>
  </w:num>
  <w:num w:numId="11">
    <w:abstractNumId w:val="30"/>
  </w:num>
  <w:num w:numId="12">
    <w:abstractNumId w:val="2"/>
  </w:num>
  <w:num w:numId="13">
    <w:abstractNumId w:val="6"/>
  </w:num>
  <w:num w:numId="14">
    <w:abstractNumId w:val="22"/>
  </w:num>
  <w:num w:numId="15">
    <w:abstractNumId w:val="10"/>
  </w:num>
  <w:num w:numId="16">
    <w:abstractNumId w:val="8"/>
  </w:num>
  <w:num w:numId="17">
    <w:abstractNumId w:val="20"/>
  </w:num>
  <w:num w:numId="18">
    <w:abstractNumId w:val="21"/>
  </w:num>
  <w:num w:numId="19">
    <w:abstractNumId w:val="11"/>
  </w:num>
  <w:num w:numId="20">
    <w:abstractNumId w:val="17"/>
  </w:num>
  <w:num w:numId="21">
    <w:abstractNumId w:val="26"/>
  </w:num>
  <w:num w:numId="22">
    <w:abstractNumId w:val="23"/>
  </w:num>
  <w:num w:numId="23">
    <w:abstractNumId w:val="29"/>
  </w:num>
  <w:num w:numId="24">
    <w:abstractNumId w:val="4"/>
  </w:num>
  <w:num w:numId="25">
    <w:abstractNumId w:val="27"/>
  </w:num>
  <w:num w:numId="26">
    <w:abstractNumId w:val="7"/>
  </w:num>
  <w:num w:numId="27">
    <w:abstractNumId w:val="14"/>
  </w:num>
  <w:num w:numId="28">
    <w:abstractNumId w:val="0"/>
  </w:num>
  <w:num w:numId="29">
    <w:abstractNumId w:val="19"/>
  </w:num>
  <w:num w:numId="30">
    <w:abstractNumId w:val="16"/>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49C"/>
    <w:rsid w:val="000058E9"/>
    <w:rsid w:val="00051509"/>
    <w:rsid w:val="001A5464"/>
    <w:rsid w:val="00203C08"/>
    <w:rsid w:val="00297F9A"/>
    <w:rsid w:val="0044549C"/>
    <w:rsid w:val="0048344C"/>
    <w:rsid w:val="00C14D16"/>
    <w:rsid w:val="00C97570"/>
    <w:rsid w:val="00CC2FAD"/>
    <w:rsid w:val="00D00EF5"/>
    <w:rsid w:val="00F84FB7"/>
  </w:rsids>
  <m:mathPr>
    <m:mathFont m:val="Cambria Math"/>
    <m:brkBin m:val="before"/>
    <m:brkBinSub m:val="--"/>
    <m:smallFrac m:val="0"/>
    <m:dispDef/>
    <m:lMargin m:val="0"/>
    <m:rMargin m:val="0"/>
    <m:defJc m:val="centerGroup"/>
    <m:wrapIndent m:val="1440"/>
    <m:intLim m:val="subSup"/>
    <m:naryLim m:val="undOvr"/>
  </m:mathPr>
  <w:themeFontLang w:val="kk-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66F8C"/>
  <w15:chartTrackingRefBased/>
  <w15:docId w15:val="{0CC8E95E-9B03-41BA-8D40-503C83E10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kk-K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3C08"/>
    <w:pPr>
      <w:spacing w:line="254" w:lineRule="auto"/>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5150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051509"/>
    <w:rPr>
      <w:rFonts w:ascii="Segoe UI" w:hAnsi="Segoe UI" w:cs="Segoe UI"/>
      <w:sz w:val="18"/>
      <w:szCs w:val="18"/>
    </w:rPr>
  </w:style>
  <w:style w:type="paragraph" w:styleId="a5">
    <w:name w:val="List Paragraph"/>
    <w:basedOn w:val="a"/>
    <w:uiPriority w:val="34"/>
    <w:qFormat/>
    <w:rsid w:val="00C97570"/>
    <w:pPr>
      <w:ind w:left="720"/>
      <w:contextualSpacing/>
    </w:pPr>
  </w:style>
  <w:style w:type="paragraph" w:styleId="a6">
    <w:name w:val="Normal (Web)"/>
    <w:basedOn w:val="a"/>
    <w:uiPriority w:val="99"/>
    <w:semiHidden/>
    <w:unhideWhenUsed/>
    <w:rsid w:val="00F84FB7"/>
    <w:pPr>
      <w:spacing w:before="100" w:beforeAutospacing="1" w:after="100" w:afterAutospacing="1" w:line="240" w:lineRule="auto"/>
    </w:pPr>
    <w:rPr>
      <w:rFonts w:ascii="Times New Roman" w:eastAsia="Times New Roman" w:hAnsi="Times New Roman" w:cs="Times New Roman"/>
      <w:sz w:val="24"/>
      <w:szCs w:val="24"/>
      <w:lang w:eastAsia="kk-KZ"/>
    </w:rPr>
  </w:style>
  <w:style w:type="character" w:styleId="a7">
    <w:name w:val="Strong"/>
    <w:basedOn w:val="a0"/>
    <w:uiPriority w:val="22"/>
    <w:qFormat/>
    <w:rsid w:val="00F84F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623794">
      <w:bodyDiv w:val="1"/>
      <w:marLeft w:val="0"/>
      <w:marRight w:val="0"/>
      <w:marTop w:val="0"/>
      <w:marBottom w:val="0"/>
      <w:divBdr>
        <w:top w:val="none" w:sz="0" w:space="0" w:color="auto"/>
        <w:left w:val="none" w:sz="0" w:space="0" w:color="auto"/>
        <w:bottom w:val="none" w:sz="0" w:space="0" w:color="auto"/>
        <w:right w:val="none" w:sz="0" w:space="0" w:color="auto"/>
      </w:divBdr>
    </w:div>
    <w:div w:id="837888869">
      <w:bodyDiv w:val="1"/>
      <w:marLeft w:val="0"/>
      <w:marRight w:val="0"/>
      <w:marTop w:val="0"/>
      <w:marBottom w:val="0"/>
      <w:divBdr>
        <w:top w:val="none" w:sz="0" w:space="0" w:color="auto"/>
        <w:left w:val="none" w:sz="0" w:space="0" w:color="auto"/>
        <w:bottom w:val="none" w:sz="0" w:space="0" w:color="auto"/>
        <w:right w:val="none" w:sz="0" w:space="0" w:color="auto"/>
      </w:divBdr>
    </w:div>
    <w:div w:id="915938843">
      <w:bodyDiv w:val="1"/>
      <w:marLeft w:val="0"/>
      <w:marRight w:val="0"/>
      <w:marTop w:val="0"/>
      <w:marBottom w:val="0"/>
      <w:divBdr>
        <w:top w:val="none" w:sz="0" w:space="0" w:color="auto"/>
        <w:left w:val="none" w:sz="0" w:space="0" w:color="auto"/>
        <w:bottom w:val="none" w:sz="0" w:space="0" w:color="auto"/>
        <w:right w:val="none" w:sz="0" w:space="0" w:color="auto"/>
      </w:divBdr>
    </w:div>
    <w:div w:id="1367634462">
      <w:bodyDiv w:val="1"/>
      <w:marLeft w:val="0"/>
      <w:marRight w:val="0"/>
      <w:marTop w:val="0"/>
      <w:marBottom w:val="0"/>
      <w:divBdr>
        <w:top w:val="none" w:sz="0" w:space="0" w:color="auto"/>
        <w:left w:val="none" w:sz="0" w:space="0" w:color="auto"/>
        <w:bottom w:val="none" w:sz="0" w:space="0" w:color="auto"/>
        <w:right w:val="none" w:sz="0" w:space="0" w:color="auto"/>
      </w:divBdr>
    </w:div>
    <w:div w:id="1673988156">
      <w:bodyDiv w:val="1"/>
      <w:marLeft w:val="0"/>
      <w:marRight w:val="0"/>
      <w:marTop w:val="0"/>
      <w:marBottom w:val="0"/>
      <w:divBdr>
        <w:top w:val="none" w:sz="0" w:space="0" w:color="auto"/>
        <w:left w:val="none" w:sz="0" w:space="0" w:color="auto"/>
        <w:bottom w:val="none" w:sz="0" w:space="0" w:color="auto"/>
        <w:right w:val="none" w:sz="0" w:space="0" w:color="auto"/>
      </w:divBdr>
    </w:div>
    <w:div w:id="1833568523">
      <w:bodyDiv w:val="1"/>
      <w:marLeft w:val="0"/>
      <w:marRight w:val="0"/>
      <w:marTop w:val="0"/>
      <w:marBottom w:val="0"/>
      <w:divBdr>
        <w:top w:val="none" w:sz="0" w:space="0" w:color="auto"/>
        <w:left w:val="none" w:sz="0" w:space="0" w:color="auto"/>
        <w:bottom w:val="none" w:sz="0" w:space="0" w:color="auto"/>
        <w:right w:val="none" w:sz="0" w:space="0" w:color="auto"/>
      </w:divBdr>
    </w:div>
    <w:div w:id="1893037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1170</Words>
  <Characters>6671</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Қонак</dc:creator>
  <cp:keywords/>
  <dc:description/>
  <cp:lastModifiedBy>Қонак</cp:lastModifiedBy>
  <cp:revision>6</cp:revision>
  <cp:lastPrinted>2026-07-17T11:19:00Z</cp:lastPrinted>
  <dcterms:created xsi:type="dcterms:W3CDTF">2026-07-26T06:56:00Z</dcterms:created>
  <dcterms:modified xsi:type="dcterms:W3CDTF">2026-07-26T08:31:00Z</dcterms:modified>
</cp:coreProperties>
</file>